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7F7" w:rsidRPr="00A84025" w:rsidRDefault="007477F7" w:rsidP="007477F7">
      <w:pPr>
        <w:spacing w:after="0"/>
        <w:rPr>
          <w:rFonts w:eastAsia="Times New Roman" w:cs="Times New Roman"/>
          <w:color w:val="000000"/>
          <w:lang w:val="en-US" w:eastAsia="uk-UA"/>
        </w:rPr>
      </w:pPr>
      <w:bookmarkStart w:id="0" w:name="_GoBack"/>
      <w:bookmarkEnd w:id="0"/>
    </w:p>
    <w:p w:rsidR="007477F7" w:rsidRPr="00A84025" w:rsidRDefault="007477F7" w:rsidP="007477F7">
      <w:pPr>
        <w:spacing w:after="0"/>
        <w:rPr>
          <w:rFonts w:eastAsia="Times New Roman" w:cs="Times New Roman"/>
          <w:color w:val="000000"/>
          <w:lang w:val="uk-UA" w:eastAsia="uk-UA"/>
        </w:rPr>
      </w:pPr>
      <w:r w:rsidRPr="00A84025">
        <w:rPr>
          <w:rFonts w:eastAsia="Times New Roman" w:cs="Times New Roman"/>
          <w:color w:val="000000"/>
          <w:sz w:val="24"/>
          <w:lang w:val="uk-UA" w:eastAsia="uk-UA"/>
        </w:rPr>
        <w:t xml:space="preserve"> </w:t>
      </w:r>
    </w:p>
    <w:p w:rsidR="007477F7" w:rsidRPr="00A84025" w:rsidRDefault="007477F7" w:rsidP="007477F7">
      <w:pPr>
        <w:spacing w:after="0"/>
        <w:rPr>
          <w:rFonts w:eastAsia="Times New Roman" w:cs="Times New Roman"/>
          <w:color w:val="000000"/>
          <w:lang w:val="uk-UA" w:eastAsia="uk-UA"/>
        </w:rPr>
      </w:pPr>
      <w:r w:rsidRPr="00A84025">
        <w:rPr>
          <w:rFonts w:eastAsia="Times New Roman" w:cs="Times New Roman"/>
          <w:color w:val="000000"/>
          <w:sz w:val="24"/>
          <w:lang w:val="uk-UA" w:eastAsia="uk-UA"/>
        </w:rPr>
        <w:t xml:space="preserve"> </w:t>
      </w:r>
    </w:p>
    <w:p w:rsidR="007477F7" w:rsidRPr="00A84025" w:rsidRDefault="007477F7" w:rsidP="007477F7">
      <w:pPr>
        <w:spacing w:after="0"/>
        <w:rPr>
          <w:rFonts w:eastAsia="Times New Roman" w:cs="Times New Roman"/>
          <w:color w:val="000000"/>
          <w:lang w:val="uk-UA" w:eastAsia="uk-UA"/>
        </w:rPr>
      </w:pPr>
      <w:r w:rsidRPr="00A84025">
        <w:rPr>
          <w:rFonts w:eastAsia="Times New Roman" w:cs="Times New Roman"/>
          <w:color w:val="000000"/>
          <w:sz w:val="24"/>
          <w:lang w:val="uk-UA" w:eastAsia="uk-UA"/>
        </w:rPr>
        <w:t xml:space="preserve"> </w:t>
      </w:r>
    </w:p>
    <w:p w:rsidR="007477F7" w:rsidRPr="00A84025" w:rsidRDefault="007477F7" w:rsidP="007477F7">
      <w:pPr>
        <w:spacing w:after="0"/>
        <w:ind w:left="10" w:right="253" w:hanging="10"/>
        <w:jc w:val="center"/>
        <w:rPr>
          <w:rFonts w:eastAsia="Times New Roman" w:cs="Times New Roman"/>
          <w:color w:val="000000"/>
          <w:lang w:val="uk-UA" w:eastAsia="uk-UA"/>
        </w:rPr>
      </w:pPr>
      <w:r w:rsidRPr="00A84025">
        <w:rPr>
          <w:rFonts w:eastAsia="Times New Roman" w:cs="Times New Roman"/>
          <w:b/>
          <w:i/>
          <w:color w:val="000000"/>
          <w:lang w:val="uk-UA" w:eastAsia="uk-UA"/>
        </w:rPr>
        <w:t xml:space="preserve">Комітет з питань фінансів, податкової та митної політики  </w:t>
      </w:r>
    </w:p>
    <w:p w:rsidR="007477F7" w:rsidRPr="00A84025" w:rsidRDefault="007477F7" w:rsidP="007477F7">
      <w:pPr>
        <w:spacing w:after="0"/>
        <w:ind w:left="10" w:right="247" w:hanging="10"/>
        <w:jc w:val="center"/>
        <w:rPr>
          <w:rFonts w:eastAsia="Times New Roman" w:cs="Times New Roman"/>
          <w:color w:val="000000"/>
          <w:lang w:val="uk-UA" w:eastAsia="uk-UA"/>
        </w:rPr>
      </w:pPr>
      <w:r w:rsidRPr="00A84025">
        <w:rPr>
          <w:rFonts w:eastAsia="Times New Roman" w:cs="Times New Roman"/>
          <w:b/>
          <w:i/>
          <w:color w:val="000000"/>
          <w:lang w:val="uk-UA" w:eastAsia="uk-UA"/>
        </w:rPr>
        <w:t xml:space="preserve">01008, м.Київ-8, вул. М.Грушевського,5, тел.255-28-07 </w:t>
      </w:r>
    </w:p>
    <w:p w:rsidR="007477F7" w:rsidRPr="00A84025" w:rsidRDefault="007477F7" w:rsidP="007477F7">
      <w:pPr>
        <w:spacing w:after="0"/>
        <w:jc w:val="center"/>
        <w:rPr>
          <w:rFonts w:eastAsia="Times New Roman" w:cs="Times New Roman"/>
          <w:color w:val="000000"/>
          <w:lang w:val="uk-UA" w:eastAsia="uk-UA"/>
        </w:rPr>
      </w:pPr>
      <w:r w:rsidRPr="00A84025">
        <w:rPr>
          <w:rFonts w:eastAsia="Times New Roman" w:cs="Times New Roman"/>
          <w:b/>
          <w:i/>
          <w:color w:val="000000"/>
          <w:lang w:val="uk-UA" w:eastAsia="uk-UA"/>
        </w:rPr>
        <w:t xml:space="preserve"> </w:t>
      </w:r>
      <w:r w:rsidRPr="00A84025">
        <w:rPr>
          <w:rFonts w:eastAsia="Times New Roman" w:cs="Times New Roman"/>
          <w:b/>
          <w:color w:val="000000"/>
          <w:lang w:val="uk-UA" w:eastAsia="uk-UA"/>
        </w:rPr>
        <w:t xml:space="preserve">                 </w:t>
      </w:r>
    </w:p>
    <w:p w:rsidR="007477F7" w:rsidRPr="00A84025" w:rsidRDefault="007477F7" w:rsidP="007477F7">
      <w:pPr>
        <w:spacing w:after="0"/>
        <w:ind w:left="4820"/>
        <w:rPr>
          <w:rFonts w:eastAsia="Times New Roman" w:cs="Times New Roman"/>
          <w:color w:val="000000"/>
          <w:lang w:val="uk-UA" w:eastAsia="uk-UA"/>
        </w:rPr>
      </w:pPr>
      <w:r w:rsidRPr="00A84025">
        <w:rPr>
          <w:rFonts w:eastAsia="Times New Roman" w:cs="Times New Roman"/>
          <w:b/>
          <w:color w:val="000000"/>
          <w:lang w:val="uk-UA" w:eastAsia="uk-UA"/>
        </w:rPr>
        <w:t xml:space="preserve">                                            </w:t>
      </w:r>
    </w:p>
    <w:p w:rsidR="007477F7" w:rsidRPr="00A84025" w:rsidRDefault="007477F7" w:rsidP="007477F7">
      <w:pPr>
        <w:spacing w:after="0"/>
        <w:ind w:left="4820"/>
        <w:rPr>
          <w:rFonts w:eastAsia="Times New Roman" w:cs="Times New Roman"/>
          <w:color w:val="000000"/>
          <w:lang w:val="uk-UA" w:eastAsia="uk-UA"/>
        </w:rPr>
      </w:pPr>
      <w:r w:rsidRPr="00A84025">
        <w:rPr>
          <w:rFonts w:eastAsia="Times New Roman" w:cs="Times New Roman"/>
          <w:b/>
          <w:color w:val="000000"/>
          <w:lang w:val="uk-UA" w:eastAsia="uk-UA"/>
        </w:rPr>
        <w:t xml:space="preserve">                                             </w:t>
      </w:r>
    </w:p>
    <w:p w:rsidR="007477F7" w:rsidRPr="00A84025" w:rsidRDefault="007477F7" w:rsidP="007477F7">
      <w:pPr>
        <w:spacing w:after="3"/>
        <w:ind w:left="10" w:right="71" w:hanging="10"/>
        <w:jc w:val="center"/>
        <w:rPr>
          <w:rFonts w:eastAsia="Times New Roman" w:cs="Times New Roman"/>
          <w:color w:val="000000"/>
          <w:lang w:val="uk-UA" w:eastAsia="uk-UA"/>
        </w:rPr>
      </w:pPr>
      <w:r w:rsidRPr="00A84025">
        <w:rPr>
          <w:rFonts w:eastAsia="Times New Roman" w:cs="Times New Roman"/>
          <w:b/>
          <w:color w:val="000000"/>
          <w:lang w:val="uk-UA" w:eastAsia="uk-UA"/>
        </w:rPr>
        <w:t xml:space="preserve">                                                                 Протокол №</w:t>
      </w:r>
      <w:r>
        <w:rPr>
          <w:rFonts w:eastAsia="Times New Roman" w:cs="Times New Roman"/>
          <w:b/>
          <w:color w:val="000000"/>
          <w:lang w:val="uk-UA" w:eastAsia="uk-UA"/>
        </w:rPr>
        <w:t>3</w:t>
      </w:r>
      <w:r w:rsidR="00884EFC">
        <w:rPr>
          <w:rFonts w:eastAsia="Times New Roman" w:cs="Times New Roman"/>
          <w:b/>
          <w:color w:val="000000"/>
          <w:lang w:val="uk-UA" w:eastAsia="uk-UA"/>
        </w:rPr>
        <w:t>3</w:t>
      </w:r>
      <w:r w:rsidRPr="00A84025">
        <w:rPr>
          <w:rFonts w:eastAsia="Times New Roman" w:cs="Times New Roman"/>
          <w:b/>
          <w:color w:val="000000"/>
          <w:lang w:val="uk-UA" w:eastAsia="uk-UA"/>
        </w:rPr>
        <w:t xml:space="preserve"> </w:t>
      </w:r>
    </w:p>
    <w:p w:rsidR="007477F7" w:rsidRPr="00A84025" w:rsidRDefault="007477F7" w:rsidP="007477F7">
      <w:pPr>
        <w:spacing w:after="0"/>
        <w:rPr>
          <w:rFonts w:eastAsia="Times New Roman" w:cs="Times New Roman"/>
          <w:color w:val="000000"/>
          <w:lang w:val="uk-UA" w:eastAsia="uk-UA"/>
        </w:rPr>
      </w:pPr>
      <w:r w:rsidRPr="00A84025">
        <w:rPr>
          <w:rFonts w:eastAsia="Times New Roman" w:cs="Times New Roman"/>
          <w:color w:val="000000"/>
          <w:lang w:val="uk-UA" w:eastAsia="uk-UA"/>
        </w:rPr>
        <w:t xml:space="preserve"> </w:t>
      </w:r>
    </w:p>
    <w:p w:rsidR="007477F7" w:rsidRPr="00A84025" w:rsidRDefault="007477F7" w:rsidP="007477F7">
      <w:pPr>
        <w:spacing w:after="12" w:line="249" w:lineRule="auto"/>
        <w:ind w:left="-5" w:right="655" w:hanging="10"/>
        <w:rPr>
          <w:rFonts w:eastAsia="Times New Roman" w:cs="Times New Roman"/>
          <w:b/>
          <w:color w:val="000000"/>
          <w:lang w:val="uk-UA" w:eastAsia="uk-UA"/>
        </w:rPr>
      </w:pPr>
      <w:r w:rsidRPr="00A84025">
        <w:rPr>
          <w:rFonts w:eastAsia="Times New Roman" w:cs="Times New Roman"/>
          <w:color w:val="000000"/>
          <w:lang w:val="uk-UA" w:eastAsia="uk-UA"/>
        </w:rPr>
        <w:t xml:space="preserve">                                                                                        </w:t>
      </w:r>
      <w:r w:rsidRPr="00A84025">
        <w:rPr>
          <w:rFonts w:eastAsia="Times New Roman" w:cs="Times New Roman"/>
          <w:b/>
          <w:color w:val="000000"/>
          <w:lang w:val="uk-UA" w:eastAsia="uk-UA"/>
        </w:rPr>
        <w:t xml:space="preserve"> </w:t>
      </w:r>
      <w:r w:rsidR="00884EFC">
        <w:rPr>
          <w:rFonts w:eastAsia="Times New Roman" w:cs="Times New Roman"/>
          <w:b/>
          <w:color w:val="000000"/>
          <w:lang w:val="uk-UA" w:eastAsia="uk-UA"/>
        </w:rPr>
        <w:t>20</w:t>
      </w:r>
      <w:r w:rsidRPr="00A84025">
        <w:rPr>
          <w:rFonts w:eastAsia="Times New Roman" w:cs="Times New Roman"/>
          <w:b/>
          <w:color w:val="000000"/>
          <w:lang w:val="uk-UA" w:eastAsia="uk-UA"/>
        </w:rPr>
        <w:t xml:space="preserve">     т</w:t>
      </w:r>
      <w:r>
        <w:rPr>
          <w:rFonts w:eastAsia="Times New Roman" w:cs="Times New Roman"/>
          <w:b/>
          <w:color w:val="000000"/>
          <w:lang w:val="uk-UA" w:eastAsia="uk-UA"/>
        </w:rPr>
        <w:t>рав</w:t>
      </w:r>
      <w:r w:rsidRPr="00A84025">
        <w:rPr>
          <w:rFonts w:eastAsia="Times New Roman" w:cs="Times New Roman"/>
          <w:b/>
          <w:color w:val="000000"/>
          <w:lang w:val="uk-UA" w:eastAsia="uk-UA"/>
        </w:rPr>
        <w:t xml:space="preserve">ня    2020 р. </w:t>
      </w:r>
    </w:p>
    <w:p w:rsidR="007477F7" w:rsidRPr="00A84025" w:rsidRDefault="007477F7" w:rsidP="007477F7">
      <w:pPr>
        <w:spacing w:after="12" w:line="249" w:lineRule="auto"/>
        <w:ind w:left="-5" w:right="655" w:hanging="10"/>
        <w:rPr>
          <w:rFonts w:eastAsia="Times New Roman" w:cs="Times New Roman"/>
          <w:color w:val="000000"/>
          <w:lang w:val="uk-UA" w:eastAsia="uk-UA"/>
        </w:rPr>
      </w:pPr>
      <w:r w:rsidRPr="00A84025">
        <w:rPr>
          <w:rFonts w:eastAsia="Times New Roman" w:cs="Times New Roman"/>
          <w:b/>
          <w:color w:val="000000"/>
          <w:lang w:val="uk-UA" w:eastAsia="uk-UA"/>
        </w:rPr>
        <w:t xml:space="preserve"> </w:t>
      </w:r>
    </w:p>
    <w:p w:rsidR="007477F7" w:rsidRPr="00A84025" w:rsidRDefault="007477F7" w:rsidP="007477F7">
      <w:pPr>
        <w:spacing w:after="0" w:line="279" w:lineRule="auto"/>
        <w:ind w:right="69"/>
        <w:jc w:val="both"/>
        <w:rPr>
          <w:rFonts w:eastAsia="Times New Roman" w:cs="Times New Roman"/>
          <w:b/>
          <w:color w:val="000000"/>
          <w:lang w:val="uk-UA" w:eastAsia="uk-UA"/>
        </w:rPr>
      </w:pPr>
      <w:r>
        <w:rPr>
          <w:rFonts w:eastAsia="Times New Roman" w:cs="Times New Roman"/>
          <w:b/>
          <w:color w:val="000000"/>
          <w:lang w:val="uk-UA" w:eastAsia="uk-UA"/>
        </w:rPr>
        <w:t xml:space="preserve">                                                                           </w:t>
      </w:r>
      <w:r w:rsidRPr="00A84025">
        <w:rPr>
          <w:rFonts w:eastAsia="Times New Roman" w:cs="Times New Roman"/>
          <w:b/>
          <w:color w:val="000000"/>
          <w:lang w:val="uk-UA" w:eastAsia="uk-UA"/>
        </w:rPr>
        <w:t>вул. Липська, 3, зал №2</w:t>
      </w:r>
      <w:r>
        <w:rPr>
          <w:rFonts w:eastAsia="Times New Roman" w:cs="Times New Roman"/>
          <w:b/>
          <w:color w:val="000000"/>
          <w:lang w:val="uk-UA" w:eastAsia="uk-UA"/>
        </w:rPr>
        <w:t xml:space="preserve">, </w:t>
      </w:r>
      <w:r w:rsidRPr="00A84025">
        <w:rPr>
          <w:rFonts w:eastAsia="Times New Roman" w:cs="Times New Roman"/>
          <w:b/>
          <w:color w:val="000000"/>
          <w:lang w:val="uk-UA" w:eastAsia="uk-UA"/>
        </w:rPr>
        <w:t>1</w:t>
      </w:r>
      <w:r w:rsidR="00884EFC">
        <w:rPr>
          <w:rFonts w:eastAsia="Times New Roman" w:cs="Times New Roman"/>
          <w:b/>
          <w:color w:val="000000"/>
          <w:lang w:val="uk-UA" w:eastAsia="uk-UA"/>
        </w:rPr>
        <w:t>5</w:t>
      </w:r>
      <w:r w:rsidRPr="00A84025">
        <w:rPr>
          <w:rFonts w:eastAsia="Times New Roman" w:cs="Times New Roman"/>
          <w:b/>
          <w:color w:val="000000"/>
          <w:lang w:val="uk-UA" w:eastAsia="uk-UA"/>
        </w:rPr>
        <w:t>.</w:t>
      </w:r>
      <w:r w:rsidR="00884EFC">
        <w:rPr>
          <w:rFonts w:eastAsia="Times New Roman" w:cs="Times New Roman"/>
          <w:b/>
          <w:color w:val="000000"/>
          <w:lang w:val="uk-UA" w:eastAsia="uk-UA"/>
        </w:rPr>
        <w:t>3</w:t>
      </w:r>
      <w:r w:rsidRPr="00A84025">
        <w:rPr>
          <w:rFonts w:eastAsia="Times New Roman" w:cs="Times New Roman"/>
          <w:b/>
          <w:color w:val="000000"/>
          <w:lang w:val="uk-UA" w:eastAsia="uk-UA"/>
        </w:rPr>
        <w:t xml:space="preserve">0 год. </w:t>
      </w:r>
    </w:p>
    <w:p w:rsidR="007477F7" w:rsidRPr="00A84025" w:rsidRDefault="007477F7" w:rsidP="007477F7">
      <w:pPr>
        <w:spacing w:after="3"/>
        <w:ind w:left="10" w:right="61" w:hanging="10"/>
        <w:jc w:val="right"/>
        <w:rPr>
          <w:rFonts w:eastAsia="Times New Roman" w:cs="Times New Roman"/>
          <w:i/>
          <w:color w:val="000000"/>
          <w:sz w:val="24"/>
          <w:szCs w:val="24"/>
          <w:lang w:val="uk-UA" w:eastAsia="uk-UA"/>
        </w:rPr>
      </w:pPr>
      <w:r w:rsidRPr="00A84025">
        <w:rPr>
          <w:rFonts w:eastAsia="Times New Roman" w:cs="Times New Roman"/>
          <w:i/>
          <w:color w:val="000000"/>
          <w:sz w:val="24"/>
          <w:szCs w:val="24"/>
          <w:u w:val="single"/>
          <w:lang w:val="uk-UA" w:eastAsia="uk-UA"/>
        </w:rPr>
        <w:t>(у режимі відеоконференції</w:t>
      </w:r>
      <w:r w:rsidRPr="00A84025">
        <w:rPr>
          <w:rFonts w:eastAsia="Times New Roman" w:cs="Times New Roman"/>
          <w:i/>
          <w:color w:val="000000"/>
          <w:sz w:val="24"/>
          <w:szCs w:val="24"/>
          <w:lang w:val="uk-UA" w:eastAsia="uk-UA"/>
        </w:rPr>
        <w:t>)</w:t>
      </w:r>
    </w:p>
    <w:p w:rsidR="007477F7" w:rsidRDefault="007477F7" w:rsidP="007477F7">
      <w:pPr>
        <w:tabs>
          <w:tab w:val="left" w:pos="4350"/>
        </w:tabs>
        <w:spacing w:after="0" w:line="240" w:lineRule="auto"/>
        <w:jc w:val="right"/>
        <w:rPr>
          <w:rFonts w:eastAsia="Times New Roman" w:cs="Times New Roman"/>
          <w:bCs/>
          <w:sz w:val="24"/>
          <w:szCs w:val="24"/>
          <w:lang w:val="uk-UA" w:eastAsia="uk-UA"/>
        </w:rPr>
      </w:pPr>
    </w:p>
    <w:p w:rsidR="007477F7" w:rsidRPr="00AD71C3" w:rsidRDefault="007477F7" w:rsidP="007477F7">
      <w:pPr>
        <w:tabs>
          <w:tab w:val="left" w:pos="4350"/>
        </w:tabs>
        <w:spacing w:after="0" w:line="240" w:lineRule="auto"/>
        <w:jc w:val="right"/>
        <w:rPr>
          <w:rFonts w:eastAsia="Times New Roman" w:cs="Times New Roman"/>
          <w:bCs/>
          <w:sz w:val="24"/>
          <w:szCs w:val="24"/>
          <w:lang w:val="uk-UA" w:eastAsia="uk-UA"/>
        </w:rPr>
      </w:pPr>
      <w:r w:rsidRPr="00AD71C3">
        <w:rPr>
          <w:rFonts w:eastAsia="Times New Roman" w:cs="Times New Roman"/>
          <w:bCs/>
          <w:sz w:val="24"/>
          <w:szCs w:val="24"/>
          <w:lang w:val="uk-UA" w:eastAsia="uk-UA"/>
        </w:rPr>
        <w:t>Ведеться пряма трансляція засідання на сайті Комітету,</w:t>
      </w:r>
    </w:p>
    <w:p w:rsidR="007477F7" w:rsidRPr="00AD71C3" w:rsidRDefault="007477F7" w:rsidP="007477F7">
      <w:pPr>
        <w:tabs>
          <w:tab w:val="left" w:pos="4350"/>
        </w:tabs>
        <w:spacing w:after="0" w:line="240" w:lineRule="auto"/>
        <w:jc w:val="right"/>
        <w:rPr>
          <w:rFonts w:eastAsia="Times New Roman" w:cs="Times New Roman"/>
          <w:bCs/>
          <w:sz w:val="24"/>
          <w:szCs w:val="24"/>
          <w:lang w:val="uk-UA" w:eastAsia="uk-UA"/>
        </w:rPr>
      </w:pPr>
      <w:r w:rsidRPr="00AD71C3">
        <w:rPr>
          <w:rFonts w:eastAsia="Times New Roman" w:cs="Times New Roman"/>
          <w:bCs/>
          <w:sz w:val="24"/>
          <w:szCs w:val="24"/>
          <w:lang w:val="uk-UA" w:eastAsia="uk-UA"/>
        </w:rPr>
        <w:t xml:space="preserve"> аудіо запис та стенограма засідання</w:t>
      </w:r>
    </w:p>
    <w:p w:rsidR="007477F7" w:rsidRPr="00A84025" w:rsidRDefault="007477F7" w:rsidP="007477F7">
      <w:pPr>
        <w:spacing w:after="0" w:line="279" w:lineRule="auto"/>
        <w:ind w:left="6063" w:right="69"/>
        <w:jc w:val="right"/>
        <w:rPr>
          <w:rFonts w:eastAsia="Times New Roman" w:cs="Times New Roman"/>
          <w:color w:val="000000"/>
          <w:lang w:val="uk-UA" w:eastAsia="uk-UA"/>
        </w:rPr>
      </w:pPr>
    </w:p>
    <w:p w:rsidR="00A94CD9" w:rsidRDefault="00A94CD9" w:rsidP="007477F7">
      <w:pPr>
        <w:spacing w:after="29"/>
        <w:ind w:left="10" w:right="70" w:hanging="10"/>
        <w:jc w:val="center"/>
        <w:rPr>
          <w:rFonts w:eastAsia="Times New Roman" w:cs="Times New Roman"/>
          <w:b/>
          <w:color w:val="000000"/>
          <w:lang w:val="uk-UA" w:eastAsia="uk-UA"/>
        </w:rPr>
      </w:pPr>
    </w:p>
    <w:p w:rsidR="007477F7" w:rsidRPr="00A84025" w:rsidRDefault="007477F7" w:rsidP="007477F7">
      <w:pPr>
        <w:spacing w:after="29"/>
        <w:ind w:left="10" w:right="70" w:hanging="10"/>
        <w:jc w:val="center"/>
        <w:rPr>
          <w:rFonts w:eastAsia="Times New Roman" w:cs="Times New Roman"/>
          <w:color w:val="000000"/>
          <w:lang w:val="uk-UA" w:eastAsia="uk-UA"/>
        </w:rPr>
      </w:pPr>
      <w:r w:rsidRPr="00A84025">
        <w:rPr>
          <w:rFonts w:eastAsia="Times New Roman" w:cs="Times New Roman"/>
          <w:b/>
          <w:color w:val="000000"/>
          <w:lang w:val="uk-UA" w:eastAsia="uk-UA"/>
        </w:rPr>
        <w:t xml:space="preserve">ГОЛОВУЄ </w:t>
      </w:r>
    </w:p>
    <w:p w:rsidR="007477F7" w:rsidRPr="00A84025" w:rsidRDefault="007477F7" w:rsidP="007477F7">
      <w:pPr>
        <w:spacing w:after="3"/>
        <w:ind w:left="10" w:right="71" w:hanging="10"/>
        <w:jc w:val="center"/>
        <w:rPr>
          <w:rFonts w:eastAsia="Times New Roman" w:cs="Times New Roman"/>
          <w:color w:val="000000"/>
          <w:lang w:val="uk-UA" w:eastAsia="uk-UA"/>
        </w:rPr>
      </w:pPr>
      <w:r w:rsidRPr="00A84025">
        <w:rPr>
          <w:rFonts w:eastAsia="Times New Roman" w:cs="Times New Roman"/>
          <w:b/>
          <w:color w:val="000000"/>
          <w:lang w:val="uk-UA" w:eastAsia="uk-UA"/>
        </w:rPr>
        <w:t xml:space="preserve">ГОЛОВА КОМІТЕТУ ГЕТМАНЦЕВ Д.О. </w:t>
      </w:r>
    </w:p>
    <w:p w:rsidR="007477F7" w:rsidRPr="00A84025" w:rsidRDefault="007477F7" w:rsidP="007477F7">
      <w:pPr>
        <w:spacing w:after="24"/>
        <w:jc w:val="center"/>
        <w:rPr>
          <w:rFonts w:eastAsia="Times New Roman" w:cs="Times New Roman"/>
          <w:color w:val="000000"/>
          <w:lang w:val="uk-UA" w:eastAsia="uk-UA"/>
        </w:rPr>
      </w:pPr>
      <w:r w:rsidRPr="00A84025">
        <w:rPr>
          <w:rFonts w:eastAsia="Times New Roman" w:cs="Times New Roman"/>
          <w:b/>
          <w:color w:val="000000"/>
          <w:lang w:val="uk-UA" w:eastAsia="uk-UA"/>
        </w:rPr>
        <w:t xml:space="preserve"> </w:t>
      </w:r>
    </w:p>
    <w:p w:rsidR="007477F7" w:rsidRPr="00A84025" w:rsidRDefault="007477F7" w:rsidP="007477F7">
      <w:pPr>
        <w:spacing w:after="0" w:line="240" w:lineRule="auto"/>
        <w:jc w:val="both"/>
        <w:rPr>
          <w:lang w:val="uk-UA" w:eastAsia="uk-UA"/>
        </w:rPr>
      </w:pPr>
      <w:r w:rsidRPr="00A84025">
        <w:rPr>
          <w:b/>
          <w:lang w:val="uk-UA" w:eastAsia="uk-UA"/>
        </w:rPr>
        <w:t>ПРИСУТНІ:</w:t>
      </w:r>
      <w:r w:rsidRPr="00A84025">
        <w:rPr>
          <w:lang w:val="uk-UA" w:eastAsia="uk-UA"/>
        </w:rPr>
        <w:t xml:space="preserve"> члени Комітету – Абрамович І.О., Аллахвердієва І.В., Бєлькова О.В., Васильченко Г.І., Володіна Д.А.,</w:t>
      </w:r>
      <w:r w:rsidR="00751EC3" w:rsidRPr="00751EC3">
        <w:rPr>
          <w:lang w:val="uk-UA" w:eastAsia="uk-UA"/>
        </w:rPr>
        <w:t xml:space="preserve"> </w:t>
      </w:r>
      <w:r w:rsidR="00751EC3" w:rsidRPr="00A84025">
        <w:rPr>
          <w:lang w:val="uk-UA" w:eastAsia="uk-UA"/>
        </w:rPr>
        <w:t xml:space="preserve">Воронько О.Є.,  Герега О.В.,  Горват Р.І., </w:t>
      </w:r>
      <w:r w:rsidRPr="00A84025">
        <w:rPr>
          <w:lang w:val="uk-UA" w:eastAsia="uk-UA"/>
        </w:rPr>
        <w:t xml:space="preserve"> Діденко Ю.О., Железняк Я.І., Заблоцький М.Б., Ковальчук О.В., Ковальов О.І.,</w:t>
      </w:r>
      <w:r w:rsidR="00751EC3" w:rsidRPr="00751EC3">
        <w:rPr>
          <w:lang w:val="uk-UA" w:eastAsia="uk-UA"/>
        </w:rPr>
        <w:t xml:space="preserve"> </w:t>
      </w:r>
      <w:r w:rsidR="00751EC3" w:rsidRPr="00A84025">
        <w:rPr>
          <w:lang w:val="uk-UA" w:eastAsia="uk-UA"/>
        </w:rPr>
        <w:t>Колісник А.С., Кулініч О.І., Ляшенко А.О., Солод Ю.В.</w:t>
      </w:r>
      <w:r w:rsidR="00751EC3">
        <w:rPr>
          <w:lang w:val="uk-UA" w:eastAsia="uk-UA"/>
        </w:rPr>
        <w:t xml:space="preserve">, </w:t>
      </w:r>
      <w:r w:rsidRPr="00A84025">
        <w:rPr>
          <w:lang w:val="uk-UA" w:eastAsia="uk-UA"/>
        </w:rPr>
        <w:t>Холодов А.І., Рєпіна Е.А., Кінзбурська В.О., Ніколаєнко А.І., Леонов О.О., Петруняк Є.В.,</w:t>
      </w:r>
      <w:r w:rsidRPr="00AE5C44">
        <w:rPr>
          <w:lang w:val="uk-UA" w:eastAsia="uk-UA"/>
        </w:rPr>
        <w:t xml:space="preserve"> </w:t>
      </w:r>
      <w:r w:rsidRPr="00A84025">
        <w:rPr>
          <w:lang w:val="uk-UA" w:eastAsia="uk-UA"/>
        </w:rPr>
        <w:t>Сова О.Г., Устенко О.О., Южаніна Н.П.</w:t>
      </w:r>
    </w:p>
    <w:p w:rsidR="007477F7" w:rsidRPr="00A84025" w:rsidRDefault="007477F7" w:rsidP="007477F7">
      <w:pPr>
        <w:spacing w:after="0" w:line="240" w:lineRule="auto"/>
        <w:jc w:val="both"/>
        <w:rPr>
          <w:lang w:val="uk-UA" w:eastAsia="uk-UA"/>
        </w:rPr>
      </w:pPr>
      <w:r w:rsidRPr="00A84025">
        <w:rPr>
          <w:b/>
          <w:lang w:val="uk-UA" w:eastAsia="uk-UA"/>
        </w:rPr>
        <w:t>ВІДСУТНІ:</w:t>
      </w:r>
      <w:r w:rsidR="00751EC3" w:rsidRPr="00751EC3">
        <w:rPr>
          <w:lang w:val="uk-UA" w:eastAsia="uk-UA"/>
        </w:rPr>
        <w:t xml:space="preserve"> </w:t>
      </w:r>
      <w:r w:rsidR="00751EC3" w:rsidRPr="00A84025">
        <w:rPr>
          <w:lang w:val="uk-UA" w:eastAsia="uk-UA"/>
        </w:rPr>
        <w:t>Дубінський О.А., Палиця І.П.,</w:t>
      </w:r>
      <w:r w:rsidR="00751EC3" w:rsidRPr="00751EC3">
        <w:rPr>
          <w:lang w:val="uk-UA" w:eastAsia="uk-UA"/>
        </w:rPr>
        <w:t xml:space="preserve"> </w:t>
      </w:r>
      <w:r w:rsidR="00751EC3" w:rsidRPr="00A84025">
        <w:rPr>
          <w:lang w:val="uk-UA" w:eastAsia="uk-UA"/>
        </w:rPr>
        <w:t xml:space="preserve">Василевська-Смаглюк О.М., </w:t>
      </w:r>
      <w:r w:rsidRPr="00A84025">
        <w:rPr>
          <w:lang w:val="uk-UA" w:eastAsia="uk-UA"/>
        </w:rPr>
        <w:t>Козак Т.Р.,</w:t>
      </w:r>
      <w:r w:rsidRPr="00AE5C44">
        <w:rPr>
          <w:lang w:val="uk-UA" w:eastAsia="uk-UA"/>
        </w:rPr>
        <w:t xml:space="preserve"> </w:t>
      </w:r>
      <w:r w:rsidR="00751EC3">
        <w:rPr>
          <w:lang w:val="uk-UA" w:eastAsia="uk-UA"/>
        </w:rPr>
        <w:t>Марусяк О.Р.</w:t>
      </w:r>
    </w:p>
    <w:p w:rsidR="007477F7" w:rsidRPr="0090219B" w:rsidRDefault="007477F7" w:rsidP="007477F7">
      <w:pPr>
        <w:pStyle w:val="a5"/>
        <w:rPr>
          <w:rFonts w:ascii="Times New Roman" w:hAnsi="Times New Roman" w:cs="Times New Roman"/>
          <w:b/>
          <w:sz w:val="28"/>
          <w:szCs w:val="28"/>
        </w:rPr>
      </w:pPr>
      <w:r w:rsidRPr="0090219B">
        <w:rPr>
          <w:rFonts w:ascii="Times New Roman" w:hAnsi="Times New Roman" w:cs="Times New Roman"/>
          <w:b/>
          <w:sz w:val="28"/>
          <w:szCs w:val="28"/>
        </w:rPr>
        <w:t>ЗАПРОШЕНІ:</w:t>
      </w:r>
    </w:p>
    <w:p w:rsidR="007477F7" w:rsidRPr="0090219B" w:rsidRDefault="009434F8" w:rsidP="007477F7">
      <w:pPr>
        <w:pStyle w:val="a5"/>
        <w:rPr>
          <w:rFonts w:ascii="Times New Roman" w:hAnsi="Times New Roman" w:cs="Times New Roman"/>
          <w:sz w:val="28"/>
          <w:szCs w:val="28"/>
        </w:rPr>
      </w:pPr>
      <w:r>
        <w:rPr>
          <w:rFonts w:ascii="Times New Roman" w:hAnsi="Times New Roman" w:cs="Times New Roman"/>
          <w:sz w:val="28"/>
          <w:szCs w:val="28"/>
        </w:rPr>
        <w:t xml:space="preserve">Заступник </w:t>
      </w:r>
      <w:r w:rsidR="007477F7" w:rsidRPr="0090219B">
        <w:rPr>
          <w:rFonts w:ascii="Times New Roman" w:hAnsi="Times New Roman" w:cs="Times New Roman"/>
          <w:sz w:val="28"/>
          <w:szCs w:val="28"/>
        </w:rPr>
        <w:t>Голов</w:t>
      </w:r>
      <w:r>
        <w:rPr>
          <w:rFonts w:ascii="Times New Roman" w:hAnsi="Times New Roman" w:cs="Times New Roman"/>
          <w:sz w:val="28"/>
          <w:szCs w:val="28"/>
        </w:rPr>
        <w:t>и</w:t>
      </w:r>
      <w:r w:rsidR="007477F7" w:rsidRPr="0090219B">
        <w:rPr>
          <w:rFonts w:ascii="Times New Roman" w:hAnsi="Times New Roman" w:cs="Times New Roman"/>
          <w:sz w:val="28"/>
          <w:szCs w:val="28"/>
        </w:rPr>
        <w:t xml:space="preserve"> Національного банку України </w:t>
      </w:r>
      <w:r>
        <w:rPr>
          <w:rFonts w:ascii="Times New Roman" w:hAnsi="Times New Roman" w:cs="Times New Roman"/>
          <w:sz w:val="28"/>
          <w:szCs w:val="28"/>
        </w:rPr>
        <w:t>Чурі</w:t>
      </w:r>
      <w:r w:rsidR="007477F7" w:rsidRPr="0090219B">
        <w:rPr>
          <w:rFonts w:ascii="Times New Roman" w:hAnsi="Times New Roman" w:cs="Times New Roman"/>
          <w:sz w:val="28"/>
          <w:szCs w:val="28"/>
        </w:rPr>
        <w:t xml:space="preserve">й </w:t>
      </w:r>
      <w:r>
        <w:rPr>
          <w:rFonts w:ascii="Times New Roman" w:hAnsi="Times New Roman" w:cs="Times New Roman"/>
          <w:sz w:val="28"/>
          <w:szCs w:val="28"/>
        </w:rPr>
        <w:t>О</w:t>
      </w:r>
      <w:r w:rsidR="007477F7" w:rsidRPr="0090219B">
        <w:rPr>
          <w:rFonts w:ascii="Times New Roman" w:hAnsi="Times New Roman" w:cs="Times New Roman"/>
          <w:sz w:val="28"/>
          <w:szCs w:val="28"/>
        </w:rPr>
        <w:t>.</w:t>
      </w:r>
      <w:r>
        <w:rPr>
          <w:rFonts w:ascii="Times New Roman" w:hAnsi="Times New Roman" w:cs="Times New Roman"/>
          <w:sz w:val="28"/>
          <w:szCs w:val="28"/>
        </w:rPr>
        <w:t>Є</w:t>
      </w:r>
      <w:r w:rsidR="007477F7" w:rsidRPr="0090219B">
        <w:rPr>
          <w:rFonts w:ascii="Times New Roman" w:hAnsi="Times New Roman" w:cs="Times New Roman"/>
          <w:sz w:val="28"/>
          <w:szCs w:val="28"/>
        </w:rPr>
        <w:t>.</w:t>
      </w:r>
    </w:p>
    <w:p w:rsidR="007477F7" w:rsidRPr="0090219B" w:rsidRDefault="009434F8" w:rsidP="007477F7">
      <w:pPr>
        <w:pStyle w:val="a5"/>
        <w:rPr>
          <w:rFonts w:ascii="Times New Roman" w:hAnsi="Times New Roman" w:cs="Times New Roman"/>
          <w:sz w:val="28"/>
          <w:szCs w:val="28"/>
        </w:rPr>
      </w:pPr>
      <w:r>
        <w:rPr>
          <w:rFonts w:ascii="Times New Roman" w:hAnsi="Times New Roman" w:cs="Times New Roman"/>
          <w:sz w:val="28"/>
          <w:szCs w:val="28"/>
        </w:rPr>
        <w:t xml:space="preserve">Заступник </w:t>
      </w:r>
      <w:r w:rsidR="007477F7" w:rsidRPr="0090219B">
        <w:rPr>
          <w:rFonts w:ascii="Times New Roman" w:hAnsi="Times New Roman" w:cs="Times New Roman"/>
          <w:sz w:val="28"/>
          <w:szCs w:val="28"/>
        </w:rPr>
        <w:t>Міністр</w:t>
      </w:r>
      <w:r>
        <w:rPr>
          <w:rFonts w:ascii="Times New Roman" w:hAnsi="Times New Roman" w:cs="Times New Roman"/>
          <w:sz w:val="28"/>
          <w:szCs w:val="28"/>
        </w:rPr>
        <w:t>а</w:t>
      </w:r>
      <w:r w:rsidR="007477F7" w:rsidRPr="0090219B">
        <w:rPr>
          <w:rFonts w:ascii="Times New Roman" w:hAnsi="Times New Roman" w:cs="Times New Roman"/>
          <w:sz w:val="28"/>
          <w:szCs w:val="28"/>
        </w:rPr>
        <w:t xml:space="preserve"> </w:t>
      </w:r>
      <w:r>
        <w:rPr>
          <w:rFonts w:ascii="Times New Roman" w:hAnsi="Times New Roman" w:cs="Times New Roman"/>
          <w:sz w:val="28"/>
          <w:szCs w:val="28"/>
        </w:rPr>
        <w:t>внутрішній справ</w:t>
      </w:r>
      <w:r w:rsidR="007477F7" w:rsidRPr="0090219B">
        <w:rPr>
          <w:rFonts w:ascii="Times New Roman" w:hAnsi="Times New Roman" w:cs="Times New Roman"/>
          <w:sz w:val="28"/>
          <w:szCs w:val="28"/>
        </w:rPr>
        <w:t xml:space="preserve"> України </w:t>
      </w:r>
      <w:r>
        <w:rPr>
          <w:rFonts w:ascii="Times New Roman" w:hAnsi="Times New Roman" w:cs="Times New Roman"/>
          <w:sz w:val="28"/>
          <w:szCs w:val="28"/>
        </w:rPr>
        <w:t>Геращенко А.Ю.</w:t>
      </w:r>
    </w:p>
    <w:p w:rsidR="009434F8" w:rsidRDefault="007477F7" w:rsidP="007477F7">
      <w:pPr>
        <w:pStyle w:val="a5"/>
        <w:rPr>
          <w:rFonts w:ascii="Times New Roman" w:hAnsi="Times New Roman" w:cs="Times New Roman"/>
          <w:sz w:val="28"/>
          <w:szCs w:val="28"/>
        </w:rPr>
      </w:pPr>
      <w:r w:rsidRPr="0090219B">
        <w:rPr>
          <w:rFonts w:ascii="Times New Roman" w:hAnsi="Times New Roman" w:cs="Times New Roman"/>
          <w:sz w:val="28"/>
          <w:szCs w:val="28"/>
        </w:rPr>
        <w:t>Голов</w:t>
      </w:r>
      <w:r w:rsidR="009434F8">
        <w:rPr>
          <w:rFonts w:ascii="Times New Roman" w:hAnsi="Times New Roman" w:cs="Times New Roman"/>
          <w:sz w:val="28"/>
          <w:szCs w:val="28"/>
        </w:rPr>
        <w:t>а НКЦПФР</w:t>
      </w:r>
      <w:r w:rsidRPr="0090219B">
        <w:rPr>
          <w:rFonts w:ascii="Times New Roman" w:hAnsi="Times New Roman" w:cs="Times New Roman"/>
          <w:sz w:val="28"/>
          <w:szCs w:val="28"/>
        </w:rPr>
        <w:t xml:space="preserve"> </w:t>
      </w:r>
      <w:r w:rsidR="009434F8">
        <w:rPr>
          <w:rFonts w:ascii="Times New Roman" w:hAnsi="Times New Roman" w:cs="Times New Roman"/>
          <w:sz w:val="28"/>
          <w:szCs w:val="28"/>
        </w:rPr>
        <w:t>Хромаєв Т.З.</w:t>
      </w:r>
    </w:p>
    <w:p w:rsidR="00A94CD9" w:rsidRPr="0090219B" w:rsidRDefault="00A94CD9" w:rsidP="00A94CD9">
      <w:pPr>
        <w:pStyle w:val="a5"/>
        <w:rPr>
          <w:rFonts w:ascii="Times New Roman" w:hAnsi="Times New Roman" w:cs="Times New Roman"/>
          <w:sz w:val="28"/>
          <w:szCs w:val="28"/>
        </w:rPr>
      </w:pPr>
      <w:r>
        <w:rPr>
          <w:rFonts w:ascii="Times New Roman" w:hAnsi="Times New Roman" w:cs="Times New Roman"/>
          <w:sz w:val="28"/>
          <w:szCs w:val="28"/>
        </w:rPr>
        <w:t>Директор департаменту м</w:t>
      </w:r>
      <w:r w:rsidRPr="0090219B">
        <w:rPr>
          <w:rFonts w:ascii="Times New Roman" w:hAnsi="Times New Roman" w:cs="Times New Roman"/>
          <w:sz w:val="28"/>
          <w:szCs w:val="28"/>
        </w:rPr>
        <w:t>ініст</w:t>
      </w:r>
      <w:r>
        <w:rPr>
          <w:rFonts w:ascii="Times New Roman" w:hAnsi="Times New Roman" w:cs="Times New Roman"/>
          <w:sz w:val="28"/>
          <w:szCs w:val="28"/>
        </w:rPr>
        <w:t>е</w:t>
      </w:r>
      <w:r w:rsidRPr="0090219B">
        <w:rPr>
          <w:rFonts w:ascii="Times New Roman" w:hAnsi="Times New Roman" w:cs="Times New Roman"/>
          <w:sz w:val="28"/>
          <w:szCs w:val="28"/>
        </w:rPr>
        <w:t>р</w:t>
      </w:r>
      <w:r>
        <w:rPr>
          <w:rFonts w:ascii="Times New Roman" w:hAnsi="Times New Roman" w:cs="Times New Roman"/>
          <w:sz w:val="28"/>
          <w:szCs w:val="28"/>
        </w:rPr>
        <w:t>ства</w:t>
      </w:r>
      <w:r w:rsidRPr="0090219B">
        <w:rPr>
          <w:rFonts w:ascii="Times New Roman" w:hAnsi="Times New Roman" w:cs="Times New Roman"/>
          <w:sz w:val="28"/>
          <w:szCs w:val="28"/>
        </w:rPr>
        <w:t xml:space="preserve"> фінансів України Ма</w:t>
      </w:r>
      <w:r>
        <w:rPr>
          <w:rFonts w:ascii="Times New Roman" w:hAnsi="Times New Roman" w:cs="Times New Roman"/>
          <w:sz w:val="28"/>
          <w:szCs w:val="28"/>
        </w:rPr>
        <w:t>ксиме</w:t>
      </w:r>
      <w:r w:rsidRPr="0090219B">
        <w:rPr>
          <w:rFonts w:ascii="Times New Roman" w:hAnsi="Times New Roman" w:cs="Times New Roman"/>
          <w:sz w:val="28"/>
          <w:szCs w:val="28"/>
        </w:rPr>
        <w:t xml:space="preserve">нко </w:t>
      </w:r>
      <w:r>
        <w:rPr>
          <w:rFonts w:ascii="Times New Roman" w:hAnsi="Times New Roman" w:cs="Times New Roman"/>
          <w:sz w:val="28"/>
          <w:szCs w:val="28"/>
        </w:rPr>
        <w:t>Л</w:t>
      </w:r>
      <w:r w:rsidRPr="0090219B">
        <w:rPr>
          <w:rFonts w:ascii="Times New Roman" w:hAnsi="Times New Roman" w:cs="Times New Roman"/>
          <w:sz w:val="28"/>
          <w:szCs w:val="28"/>
        </w:rPr>
        <w:t>.</w:t>
      </w:r>
      <w:r>
        <w:rPr>
          <w:rFonts w:ascii="Times New Roman" w:hAnsi="Times New Roman" w:cs="Times New Roman"/>
          <w:sz w:val="28"/>
          <w:szCs w:val="28"/>
        </w:rPr>
        <w:t>П</w:t>
      </w:r>
      <w:r w:rsidRPr="0090219B">
        <w:rPr>
          <w:rFonts w:ascii="Times New Roman" w:hAnsi="Times New Roman" w:cs="Times New Roman"/>
          <w:sz w:val="28"/>
          <w:szCs w:val="28"/>
        </w:rPr>
        <w:t>.</w:t>
      </w:r>
    </w:p>
    <w:p w:rsidR="009434F8" w:rsidRDefault="009434F8" w:rsidP="007477F7">
      <w:pPr>
        <w:pStyle w:val="a5"/>
        <w:rPr>
          <w:rFonts w:ascii="Times New Roman" w:hAnsi="Times New Roman" w:cs="Times New Roman"/>
          <w:sz w:val="28"/>
          <w:szCs w:val="28"/>
        </w:rPr>
      </w:pPr>
      <w:r>
        <w:rPr>
          <w:rFonts w:ascii="Times New Roman" w:hAnsi="Times New Roman" w:cs="Times New Roman"/>
          <w:sz w:val="28"/>
          <w:szCs w:val="28"/>
        </w:rPr>
        <w:t>Представник НКРЕКП Антонова О.</w:t>
      </w:r>
    </w:p>
    <w:p w:rsidR="007477F7" w:rsidRDefault="007477F7" w:rsidP="007477F7">
      <w:pPr>
        <w:spacing w:after="0" w:line="240" w:lineRule="auto"/>
        <w:jc w:val="both"/>
        <w:rPr>
          <w:rFonts w:eastAsia="Calibri" w:cs="Times New Roman"/>
          <w:szCs w:val="28"/>
          <w:lang w:val="uk-UA" w:eastAsia="uk-UA"/>
        </w:rPr>
      </w:pPr>
    </w:p>
    <w:p w:rsidR="007477F7" w:rsidRDefault="007477F7" w:rsidP="007477F7">
      <w:pPr>
        <w:spacing w:after="0" w:line="240" w:lineRule="auto"/>
        <w:jc w:val="both"/>
        <w:rPr>
          <w:rFonts w:eastAsia="Calibri" w:cs="Times New Roman"/>
          <w:szCs w:val="28"/>
          <w:lang w:val="uk-UA" w:eastAsia="uk-UA"/>
        </w:rPr>
      </w:pPr>
      <w:r>
        <w:rPr>
          <w:rFonts w:eastAsia="Calibri" w:cs="Times New Roman"/>
          <w:szCs w:val="28"/>
          <w:lang w:val="uk-UA" w:eastAsia="uk-UA"/>
        </w:rPr>
        <w:t>Секретаріат Комітету.</w:t>
      </w:r>
    </w:p>
    <w:p w:rsidR="00A94CD9" w:rsidRDefault="00A94CD9" w:rsidP="007477F7">
      <w:pPr>
        <w:spacing w:after="0" w:line="240" w:lineRule="auto"/>
        <w:jc w:val="both"/>
        <w:rPr>
          <w:rFonts w:eastAsia="Calibri" w:cs="Times New Roman"/>
          <w:szCs w:val="28"/>
          <w:lang w:val="uk-UA" w:eastAsia="uk-UA"/>
        </w:rPr>
      </w:pPr>
    </w:p>
    <w:p w:rsidR="006D60D8" w:rsidRPr="00A84025" w:rsidRDefault="006D60D8" w:rsidP="006D60D8">
      <w:pPr>
        <w:spacing w:after="0" w:line="240" w:lineRule="auto"/>
        <w:ind w:firstLine="851"/>
        <w:jc w:val="both"/>
        <w:rPr>
          <w:rFonts w:eastAsia="Times New Roman" w:cs="Times New Roman"/>
          <w:bCs/>
          <w:szCs w:val="28"/>
          <w:lang w:val="uk-UA" w:eastAsia="uk-UA"/>
        </w:rPr>
      </w:pPr>
      <w:r w:rsidRPr="00A84025">
        <w:rPr>
          <w:rFonts w:eastAsia="Times New Roman" w:cs="Times New Roman"/>
          <w:bCs/>
          <w:szCs w:val="28"/>
          <w:lang w:val="uk-UA" w:eastAsia="uk-UA"/>
        </w:rPr>
        <w:t xml:space="preserve">У зв’язку з </w:t>
      </w:r>
      <w:r>
        <w:rPr>
          <w:rFonts w:eastAsia="Times New Roman" w:cs="Times New Roman"/>
          <w:bCs/>
          <w:szCs w:val="28"/>
          <w:lang w:val="uk-UA" w:eastAsia="uk-UA"/>
        </w:rPr>
        <w:t>відсутністю секретаря</w:t>
      </w:r>
      <w:r w:rsidRPr="00A84025">
        <w:rPr>
          <w:rFonts w:eastAsia="Times New Roman" w:cs="Times New Roman"/>
          <w:bCs/>
          <w:szCs w:val="28"/>
          <w:lang w:val="uk-UA" w:eastAsia="uk-UA"/>
        </w:rPr>
        <w:t xml:space="preserve"> Комітету Палиці І.П., виконувати обов’язки секретаря </w:t>
      </w:r>
      <w:r>
        <w:rPr>
          <w:rFonts w:eastAsia="Times New Roman" w:cs="Times New Roman"/>
          <w:bCs/>
          <w:szCs w:val="28"/>
          <w:lang w:val="uk-UA" w:eastAsia="uk-UA"/>
        </w:rPr>
        <w:t xml:space="preserve">на засіданні Комітету </w:t>
      </w:r>
      <w:r w:rsidRPr="00A84025">
        <w:rPr>
          <w:rFonts w:eastAsia="Times New Roman" w:cs="Times New Roman"/>
          <w:bCs/>
          <w:szCs w:val="28"/>
          <w:lang w:val="uk-UA" w:eastAsia="uk-UA"/>
        </w:rPr>
        <w:t>доручено першому заступнику Голови Комітету Железняку Я.І.</w:t>
      </w:r>
    </w:p>
    <w:p w:rsidR="007477F7" w:rsidRDefault="007477F7" w:rsidP="007477F7">
      <w:pPr>
        <w:spacing w:after="0" w:line="240" w:lineRule="auto"/>
        <w:jc w:val="both"/>
        <w:rPr>
          <w:rFonts w:eastAsia="Calibri" w:cs="Times New Roman"/>
          <w:szCs w:val="28"/>
          <w:lang w:val="uk-UA" w:eastAsia="uk-UA"/>
        </w:rPr>
      </w:pPr>
    </w:p>
    <w:p w:rsidR="007F2740" w:rsidRDefault="007F2740" w:rsidP="00A1106B">
      <w:pPr>
        <w:spacing w:after="0" w:line="240" w:lineRule="auto"/>
        <w:ind w:firstLine="709"/>
        <w:jc w:val="center"/>
        <w:rPr>
          <w:rFonts w:eastAsia="Times New Roman" w:cs="Times New Roman"/>
          <w:bCs/>
          <w:szCs w:val="28"/>
          <w:lang w:val="uk-UA" w:eastAsia="uk-UA"/>
        </w:rPr>
      </w:pPr>
      <w:r>
        <w:rPr>
          <w:rFonts w:eastAsia="Times New Roman" w:cs="Times New Roman"/>
          <w:bCs/>
          <w:szCs w:val="28"/>
          <w:lang w:val="uk-UA" w:eastAsia="uk-UA"/>
        </w:rPr>
        <w:lastRenderedPageBreak/>
        <w:t>В</w:t>
      </w:r>
      <w:r w:rsidRPr="00A84025">
        <w:rPr>
          <w:rFonts w:eastAsia="Times New Roman" w:cs="Times New Roman"/>
          <w:bCs/>
          <w:szCs w:val="28"/>
          <w:lang w:val="uk-UA" w:eastAsia="uk-UA"/>
        </w:rPr>
        <w:t>ідбулося обговорення законопроектної роботи Комітету.</w:t>
      </w:r>
    </w:p>
    <w:p w:rsidR="00980243" w:rsidRPr="00980243" w:rsidRDefault="00980243" w:rsidP="00980243">
      <w:pPr>
        <w:spacing w:after="0" w:line="240" w:lineRule="auto"/>
        <w:ind w:firstLine="709"/>
        <w:jc w:val="both"/>
        <w:rPr>
          <w:rFonts w:eastAsia="Times New Roman" w:cs="Times New Roman"/>
          <w:bCs/>
          <w:szCs w:val="28"/>
          <w:lang w:val="uk-UA" w:eastAsia="uk-UA"/>
        </w:rPr>
      </w:pPr>
      <w:r>
        <w:rPr>
          <w:rFonts w:eastAsia="Times New Roman" w:cs="Times New Roman"/>
          <w:bCs/>
          <w:szCs w:val="28"/>
          <w:lang w:val="uk-UA" w:eastAsia="uk-UA"/>
        </w:rPr>
        <w:t xml:space="preserve">І. </w:t>
      </w:r>
      <w:r w:rsidR="00EA612D">
        <w:rPr>
          <w:rFonts w:eastAsia="Times New Roman" w:cs="Times New Roman"/>
          <w:bCs/>
          <w:szCs w:val="28"/>
          <w:lang w:val="uk-UA" w:eastAsia="uk-UA"/>
        </w:rPr>
        <w:t>Р</w:t>
      </w:r>
      <w:r w:rsidR="00EA612D" w:rsidRPr="00EA612D">
        <w:rPr>
          <w:szCs w:val="28"/>
          <w:lang w:val="uk-UA"/>
        </w:rPr>
        <w:t>екомендувати Верховній Раді України</w:t>
      </w:r>
      <w:r w:rsidR="00EA612D">
        <w:rPr>
          <w:rFonts w:eastAsia="Times New Roman" w:cs="Times New Roman"/>
          <w:bCs/>
          <w:szCs w:val="28"/>
          <w:lang w:val="uk-UA" w:eastAsia="uk-UA"/>
        </w:rPr>
        <w:t xml:space="preserve"> в</w:t>
      </w:r>
      <w:r>
        <w:rPr>
          <w:rFonts w:eastAsia="Times New Roman" w:cs="Times New Roman"/>
          <w:bCs/>
          <w:szCs w:val="28"/>
          <w:lang w:val="uk-UA" w:eastAsia="uk-UA"/>
        </w:rPr>
        <w:t>ключити до порядку денного третьої сесії</w:t>
      </w:r>
      <w:r w:rsidR="003A465C">
        <w:rPr>
          <w:rFonts w:eastAsia="Times New Roman" w:cs="Times New Roman"/>
          <w:bCs/>
          <w:szCs w:val="28"/>
          <w:lang w:val="uk-UA" w:eastAsia="uk-UA"/>
        </w:rPr>
        <w:t xml:space="preserve"> дев’ятого скликання законопроекти:</w:t>
      </w:r>
    </w:p>
    <w:p w:rsidR="00980243" w:rsidRDefault="00980243" w:rsidP="00980243">
      <w:pPr>
        <w:pStyle w:val="HTML"/>
        <w:spacing w:before="120"/>
        <w:ind w:firstLine="697"/>
        <w:jc w:val="both"/>
        <w:rPr>
          <w:rFonts w:ascii="Times New Roman" w:hAnsi="Times New Roman" w:cs="Times New Roman"/>
          <w:sz w:val="28"/>
          <w:lang w:val="uk-UA"/>
        </w:rPr>
      </w:pPr>
      <w:r>
        <w:rPr>
          <w:rFonts w:ascii="Times New Roman" w:hAnsi="Times New Roman" w:cs="Times New Roman"/>
          <w:sz w:val="28"/>
          <w:szCs w:val="28"/>
          <w:lang w:val="uk-UA"/>
        </w:rPr>
        <w:t xml:space="preserve">1. Про внесення змін до Закону України "Про застосування реєстраторів розрахункових операцій у сфері торгівлі, громадського харчування та послуг" щодо розвитку малого бізнесу та заходів з детінізації обігу товарів і послуг </w:t>
      </w:r>
      <w:r>
        <w:rPr>
          <w:rFonts w:ascii="Times New Roman" w:hAnsi="Times New Roman" w:cs="Times New Roman"/>
          <w:b/>
          <w:sz w:val="28"/>
          <w:lang w:val="uk-UA"/>
        </w:rPr>
        <w:t xml:space="preserve">(реєстр. №2453 від </w:t>
      </w:r>
      <w:r>
        <w:rPr>
          <w:rFonts w:ascii="Times New Roman" w:hAnsi="Times New Roman" w:cs="Times New Roman"/>
          <w:sz w:val="28"/>
          <w:szCs w:val="28"/>
          <w:lang w:val="uk-UA"/>
        </w:rPr>
        <w:t>15.11.2019</w:t>
      </w:r>
      <w:r>
        <w:rPr>
          <w:rFonts w:ascii="Times New Roman" w:hAnsi="Times New Roman" w:cs="Times New Roman"/>
          <w:b/>
          <w:sz w:val="28"/>
          <w:lang w:val="uk-UA"/>
        </w:rPr>
        <w:t>),</w:t>
      </w:r>
      <w:r>
        <w:rPr>
          <w:rFonts w:ascii="Times New Roman" w:hAnsi="Times New Roman" w:cs="Times New Roman"/>
          <w:sz w:val="28"/>
          <w:lang w:val="uk-UA"/>
        </w:rPr>
        <w:t xml:space="preserve"> внесений народним депутатом України Васильченко Г.І. та інш.;</w:t>
      </w:r>
    </w:p>
    <w:p w:rsidR="00980243" w:rsidRDefault="00980243" w:rsidP="00980243">
      <w:pPr>
        <w:pStyle w:val="HTML"/>
        <w:numPr>
          <w:ilvl w:val="0"/>
          <w:numId w:val="5"/>
        </w:numPr>
        <w:spacing w:before="120"/>
        <w:ind w:left="0" w:firstLine="697"/>
        <w:jc w:val="both"/>
        <w:rPr>
          <w:rFonts w:ascii="Times New Roman" w:hAnsi="Times New Roman" w:cs="Times New Roman"/>
          <w:sz w:val="28"/>
          <w:lang w:val="uk-UA"/>
        </w:rPr>
      </w:pPr>
      <w:r>
        <w:rPr>
          <w:rFonts w:ascii="Times New Roman" w:hAnsi="Times New Roman" w:cs="Times New Roman"/>
          <w:sz w:val="28"/>
          <w:szCs w:val="28"/>
          <w:lang w:val="uk-UA"/>
        </w:rPr>
        <w:t xml:space="preserve"> Про внесення змін до деяких законодавчих актів України щодо відміни норм, які передбачають посилення фіскального тиску шляхом розширення сфери застосування реєстраторів розрахункових операцій</w:t>
      </w:r>
      <w:r>
        <w:rPr>
          <w:rFonts w:ascii="Times New Roman" w:hAnsi="Times New Roman" w:cs="Times New Roman"/>
          <w:b/>
          <w:sz w:val="28"/>
          <w:szCs w:val="28"/>
          <w:lang w:val="uk-UA"/>
        </w:rPr>
        <w:t xml:space="preserve"> </w:t>
      </w:r>
      <w:r>
        <w:rPr>
          <w:rFonts w:ascii="Times New Roman" w:hAnsi="Times New Roman" w:cs="Times New Roman"/>
          <w:b/>
          <w:sz w:val="28"/>
          <w:lang w:val="uk-UA"/>
        </w:rPr>
        <w:t>(реєстр. №</w:t>
      </w:r>
      <w:r>
        <w:rPr>
          <w:rFonts w:ascii="Times New Roman" w:hAnsi="Times New Roman" w:cs="Times New Roman"/>
          <w:b/>
          <w:sz w:val="28"/>
          <w:szCs w:val="28"/>
          <w:lang w:val="uk-UA"/>
        </w:rPr>
        <w:t xml:space="preserve">2644 </w:t>
      </w:r>
      <w:r>
        <w:rPr>
          <w:rFonts w:ascii="Times New Roman" w:hAnsi="Times New Roman" w:cs="Times New Roman"/>
          <w:b/>
          <w:sz w:val="28"/>
          <w:lang w:val="uk-UA"/>
        </w:rPr>
        <w:t xml:space="preserve">від </w:t>
      </w:r>
      <w:r>
        <w:rPr>
          <w:rFonts w:ascii="Times New Roman" w:hAnsi="Times New Roman" w:cs="Times New Roman"/>
          <w:b/>
          <w:sz w:val="28"/>
          <w:szCs w:val="28"/>
          <w:lang w:val="uk-UA"/>
        </w:rPr>
        <w:t>20.12.2019</w:t>
      </w:r>
      <w:r>
        <w:rPr>
          <w:rFonts w:ascii="Times New Roman" w:hAnsi="Times New Roman" w:cs="Times New Roman"/>
          <w:b/>
          <w:sz w:val="28"/>
          <w:lang w:val="uk-UA"/>
        </w:rPr>
        <w:t>),</w:t>
      </w:r>
      <w:r>
        <w:rPr>
          <w:rFonts w:ascii="Times New Roman" w:hAnsi="Times New Roman" w:cs="Times New Roman"/>
          <w:sz w:val="28"/>
          <w:lang w:val="uk-UA"/>
        </w:rPr>
        <w:t xml:space="preserve"> внесений народним депутатом України Поляковим А.Е. та інш.;</w:t>
      </w:r>
    </w:p>
    <w:p w:rsidR="00980243" w:rsidRDefault="00980243" w:rsidP="00980243">
      <w:pPr>
        <w:pStyle w:val="HTML"/>
        <w:spacing w:before="120"/>
        <w:ind w:firstLine="69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Про внесення змін до Податкового кодексу України щодо відміни норм, які передбачають посилення фіскального тиску шляхом розширення сфери застосування реєстраторів розрахункових операцій </w:t>
      </w:r>
      <w:r>
        <w:rPr>
          <w:rFonts w:ascii="Times New Roman" w:hAnsi="Times New Roman" w:cs="Times New Roman"/>
          <w:b/>
          <w:sz w:val="28"/>
          <w:szCs w:val="28"/>
          <w:lang w:val="uk-UA"/>
        </w:rPr>
        <w:t>(реєстр. №2645 від 20.12.2019)</w:t>
      </w:r>
      <w:r>
        <w:rPr>
          <w:rFonts w:ascii="Times New Roman" w:hAnsi="Times New Roman" w:cs="Times New Roman"/>
          <w:sz w:val="28"/>
          <w:szCs w:val="28"/>
          <w:lang w:val="uk-UA"/>
        </w:rPr>
        <w:t>, внесений народним депутатом України Поляковим А.Е. та інш.;</w:t>
      </w:r>
    </w:p>
    <w:p w:rsidR="00980243" w:rsidRDefault="00980243" w:rsidP="00980243">
      <w:pPr>
        <w:pStyle w:val="HTML"/>
        <w:spacing w:before="120"/>
        <w:ind w:firstLine="69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Про внесення змін до Податкового кодексу України щодо уточнення окремих положень про застосування реєстраторів розрахункових операцій </w:t>
      </w:r>
      <w:r>
        <w:rPr>
          <w:rFonts w:ascii="Times New Roman" w:hAnsi="Times New Roman" w:cs="Times New Roman"/>
          <w:b/>
          <w:sz w:val="28"/>
          <w:szCs w:val="28"/>
          <w:lang w:val="uk-UA"/>
        </w:rPr>
        <w:t>(реєстр. №2645-1 від 20.12.2019)</w:t>
      </w:r>
      <w:r>
        <w:rPr>
          <w:rFonts w:ascii="Times New Roman" w:hAnsi="Times New Roman" w:cs="Times New Roman"/>
          <w:sz w:val="28"/>
          <w:szCs w:val="28"/>
          <w:lang w:val="uk-UA"/>
        </w:rPr>
        <w:t>, внесений народним депутатом України Бабенком М.В. та інш.;</w:t>
      </w:r>
    </w:p>
    <w:p w:rsidR="00980243" w:rsidRDefault="00980243" w:rsidP="00980243">
      <w:pPr>
        <w:pStyle w:val="HTML"/>
        <w:spacing w:before="120"/>
        <w:ind w:firstLine="69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Про внесення змін до Закону України "Про застосування реєстраторів розрахункових операцій у сфері торгівлі, громадського харчування та послуг" щодо уточнення окремих положень </w:t>
      </w:r>
      <w:r>
        <w:rPr>
          <w:rFonts w:ascii="Times New Roman" w:hAnsi="Times New Roman" w:cs="Times New Roman"/>
          <w:b/>
          <w:sz w:val="28"/>
          <w:szCs w:val="28"/>
          <w:lang w:val="uk-UA"/>
        </w:rPr>
        <w:t>(реєстр. №2665 від 20.12.2019)</w:t>
      </w:r>
      <w:r>
        <w:rPr>
          <w:rFonts w:ascii="Times New Roman" w:hAnsi="Times New Roman" w:cs="Times New Roman"/>
          <w:sz w:val="28"/>
          <w:szCs w:val="28"/>
          <w:lang w:val="uk-UA"/>
        </w:rPr>
        <w:t>, внесений народним депутатом України Бабенком М.В. та інш.;</w:t>
      </w:r>
    </w:p>
    <w:p w:rsidR="00980243" w:rsidRDefault="00980243" w:rsidP="00980243">
      <w:pPr>
        <w:pStyle w:val="HTML"/>
        <w:spacing w:before="120"/>
        <w:ind w:firstLine="69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відміни норм, які передбачають посилення фіскального тиску шляхом розширення сфери застосування реєстраторів розрахункових операцій </w:t>
      </w:r>
      <w:r>
        <w:rPr>
          <w:rFonts w:ascii="Times New Roman" w:hAnsi="Times New Roman" w:cs="Times New Roman"/>
          <w:b/>
          <w:sz w:val="28"/>
          <w:szCs w:val="28"/>
          <w:lang w:val="uk-UA"/>
        </w:rPr>
        <w:t>(реєстр. №2711-1 від 17.01.2020)</w:t>
      </w:r>
      <w:r>
        <w:rPr>
          <w:rFonts w:ascii="Times New Roman" w:hAnsi="Times New Roman" w:cs="Times New Roman"/>
          <w:sz w:val="28"/>
          <w:szCs w:val="28"/>
          <w:lang w:val="uk-UA"/>
        </w:rPr>
        <w:t>, внесений народними депутатами України Королевською Н.Ю. та Солодом Ю.В.;</w:t>
      </w:r>
    </w:p>
    <w:p w:rsidR="00980243" w:rsidRDefault="00980243" w:rsidP="00980243">
      <w:pPr>
        <w:pStyle w:val="HTML"/>
        <w:spacing w:before="120"/>
        <w:ind w:firstLine="69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Про внесення змін до статті 9 Закону України "Про застосування реєстраторів розрахункових операцій у сфері торгівлі, громадського харчування та послуг" щодо усунення перешкод для функціонування систем електронного квитка та стимулювання впровадження безготівкових методів оплати на транспорті </w:t>
      </w:r>
      <w:r>
        <w:rPr>
          <w:rFonts w:ascii="Times New Roman" w:hAnsi="Times New Roman" w:cs="Times New Roman"/>
          <w:b/>
          <w:sz w:val="28"/>
          <w:szCs w:val="28"/>
          <w:lang w:val="uk-UA"/>
        </w:rPr>
        <w:t>(реєстр. №3113</w:t>
      </w:r>
      <w:r w:rsidR="00582123">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від 21.02.2020),</w:t>
      </w:r>
      <w:r>
        <w:rPr>
          <w:rFonts w:ascii="Times New Roman" w:hAnsi="Times New Roman" w:cs="Times New Roman"/>
          <w:sz w:val="28"/>
          <w:szCs w:val="28"/>
          <w:lang w:val="uk-UA"/>
        </w:rPr>
        <w:t xml:space="preserve"> внесений народним депутатом України Горенюком О.О. та інш.</w:t>
      </w:r>
    </w:p>
    <w:p w:rsidR="00F512FE" w:rsidRDefault="00F512FE" w:rsidP="00F512FE">
      <w:pPr>
        <w:spacing w:after="120" w:line="240" w:lineRule="auto"/>
        <w:ind w:firstLine="709"/>
        <w:jc w:val="both"/>
        <w:rPr>
          <w:rFonts w:cs="Times New Roman"/>
          <w:szCs w:val="28"/>
          <w:lang w:val="uk-UA"/>
        </w:rPr>
      </w:pPr>
      <w:r>
        <w:rPr>
          <w:rFonts w:cs="Times New Roman"/>
          <w:szCs w:val="28"/>
          <w:lang w:val="uk-UA"/>
        </w:rPr>
        <w:t xml:space="preserve">8. </w:t>
      </w:r>
      <w:r w:rsidRPr="004022D8">
        <w:rPr>
          <w:rFonts w:cs="Times New Roman"/>
          <w:szCs w:val="28"/>
          <w:lang w:val="uk-UA"/>
        </w:rPr>
        <w:t>Проект Закону про внесення змін до Податкового кодексу України та інших законів України щодо детінізації виробництва сільськогосподарської продукції (</w:t>
      </w:r>
      <w:r w:rsidRPr="004022D8">
        <w:rPr>
          <w:rFonts w:cs="Times New Roman"/>
          <w:b/>
          <w:szCs w:val="28"/>
          <w:lang w:val="uk-UA"/>
        </w:rPr>
        <w:t xml:space="preserve">реєстр. № 3131 </w:t>
      </w:r>
      <w:r w:rsidRPr="004022D8">
        <w:rPr>
          <w:rFonts w:cs="Times New Roman"/>
          <w:szCs w:val="28"/>
          <w:lang w:val="uk-UA"/>
        </w:rPr>
        <w:t>від 27.02.2020, н.д.</w:t>
      </w:r>
      <w:r w:rsidRPr="004022D8">
        <w:rPr>
          <w:rFonts w:eastAsia="Times New Roman" w:cs="Times New Roman"/>
          <w:szCs w:val="28"/>
          <w:lang w:val="uk-UA" w:eastAsia="uk-UA"/>
        </w:rPr>
        <w:t xml:space="preserve"> </w:t>
      </w:r>
      <w:r>
        <w:rPr>
          <w:rFonts w:cs="Times New Roman"/>
          <w:szCs w:val="28"/>
          <w:lang w:val="uk-UA"/>
        </w:rPr>
        <w:t>Сольський М.Т., Арахамія Д. Г.)</w:t>
      </w:r>
    </w:p>
    <w:p w:rsidR="00F512FE" w:rsidRDefault="00F512FE" w:rsidP="00F512FE">
      <w:pPr>
        <w:spacing w:after="120" w:line="240" w:lineRule="auto"/>
        <w:ind w:firstLine="709"/>
        <w:jc w:val="both"/>
        <w:rPr>
          <w:bCs/>
          <w:szCs w:val="28"/>
          <w:lang w:val="uk-UA"/>
        </w:rPr>
      </w:pPr>
      <w:r w:rsidRPr="004022D8">
        <w:rPr>
          <w:rFonts w:cs="Times New Roman"/>
          <w:szCs w:val="28"/>
          <w:lang w:val="uk-UA"/>
        </w:rPr>
        <w:t xml:space="preserve">Проект Закону про внесення змін до Податкового кодексу України та деяких інших законодавчих актів України щодо удосконалення системи </w:t>
      </w:r>
      <w:r w:rsidRPr="004022D8">
        <w:rPr>
          <w:rFonts w:cs="Times New Roman"/>
          <w:szCs w:val="28"/>
          <w:lang w:val="uk-UA"/>
        </w:rPr>
        <w:lastRenderedPageBreak/>
        <w:t>оподаткування у сфері земельних відносин і сільського господарства (</w:t>
      </w:r>
      <w:r w:rsidRPr="004022D8">
        <w:rPr>
          <w:rFonts w:cs="Times New Roman"/>
          <w:b/>
          <w:szCs w:val="28"/>
          <w:lang w:val="uk-UA"/>
        </w:rPr>
        <w:t xml:space="preserve">реєстр. № 3131-1 </w:t>
      </w:r>
      <w:r w:rsidRPr="004022D8">
        <w:rPr>
          <w:rFonts w:cs="Times New Roman"/>
          <w:szCs w:val="28"/>
          <w:lang w:val="uk-UA"/>
        </w:rPr>
        <w:t xml:space="preserve">від 17.03.2020, н.д. </w:t>
      </w:r>
      <w:r w:rsidRPr="004022D8">
        <w:rPr>
          <w:bCs/>
          <w:szCs w:val="28"/>
          <w:lang w:val="uk-UA"/>
        </w:rPr>
        <w:t>Тарасов О.С., С</w:t>
      </w:r>
      <w:r>
        <w:rPr>
          <w:bCs/>
          <w:szCs w:val="28"/>
          <w:lang w:val="uk-UA"/>
        </w:rPr>
        <w:t>оломчук Д.В., Чайківський І.А.)</w:t>
      </w:r>
    </w:p>
    <w:p w:rsidR="00F512FE" w:rsidRDefault="00F512FE" w:rsidP="00F512FE">
      <w:pPr>
        <w:pStyle w:val="a5"/>
        <w:spacing w:after="120"/>
        <w:ind w:firstLine="709"/>
        <w:jc w:val="both"/>
        <w:rPr>
          <w:rFonts w:ascii="Times New Roman" w:hAnsi="Times New Roman" w:cs="Times New Roman"/>
          <w:sz w:val="28"/>
          <w:szCs w:val="28"/>
        </w:rPr>
      </w:pPr>
      <w:r w:rsidRPr="00335C52">
        <w:rPr>
          <w:rFonts w:ascii="Times New Roman" w:eastAsia="Times New Roman" w:hAnsi="Times New Roman" w:cs="Times New Roman"/>
          <w:sz w:val="28"/>
          <w:szCs w:val="28"/>
        </w:rPr>
        <w:t>Проект Закону про внесення змін до Податкового кодексу України та інших законів України щодо стимулювання оброблення сільськогосподарських угідь</w:t>
      </w:r>
      <w:r w:rsidRPr="004022D8">
        <w:rPr>
          <w:rFonts w:ascii="Times New Roman" w:eastAsia="Times New Roman" w:hAnsi="Times New Roman" w:cs="Times New Roman"/>
          <w:sz w:val="28"/>
          <w:szCs w:val="28"/>
        </w:rPr>
        <w:t xml:space="preserve"> </w:t>
      </w:r>
      <w:r w:rsidRPr="004022D8">
        <w:rPr>
          <w:rFonts w:ascii="Times New Roman" w:hAnsi="Times New Roman" w:cs="Times New Roman"/>
          <w:sz w:val="28"/>
          <w:szCs w:val="28"/>
        </w:rPr>
        <w:t>(</w:t>
      </w:r>
      <w:r w:rsidRPr="004022D8">
        <w:rPr>
          <w:rFonts w:ascii="Times New Roman" w:hAnsi="Times New Roman" w:cs="Times New Roman"/>
          <w:b/>
          <w:sz w:val="28"/>
          <w:szCs w:val="28"/>
        </w:rPr>
        <w:t xml:space="preserve">реєстр. № 3131-2 </w:t>
      </w:r>
      <w:r w:rsidRPr="004022D8">
        <w:rPr>
          <w:rFonts w:ascii="Times New Roman" w:hAnsi="Times New Roman" w:cs="Times New Roman"/>
          <w:sz w:val="28"/>
          <w:szCs w:val="28"/>
        </w:rPr>
        <w:t>від 1</w:t>
      </w:r>
      <w:r>
        <w:rPr>
          <w:rFonts w:ascii="Times New Roman" w:hAnsi="Times New Roman" w:cs="Times New Roman"/>
          <w:sz w:val="28"/>
          <w:szCs w:val="28"/>
        </w:rPr>
        <w:t>7.03.2020, н.д. Гетманцев Д.О.)</w:t>
      </w:r>
    </w:p>
    <w:p w:rsidR="00A831CF" w:rsidRDefault="00A831CF" w:rsidP="00980243">
      <w:pPr>
        <w:pStyle w:val="HTML"/>
        <w:spacing w:before="120"/>
        <w:ind w:firstLine="697"/>
        <w:jc w:val="both"/>
        <w:rPr>
          <w:rFonts w:ascii="Times New Roman" w:hAnsi="Times New Roman" w:cs="Times New Roman"/>
          <w:sz w:val="28"/>
          <w:szCs w:val="28"/>
          <w:lang w:val="uk-UA"/>
        </w:rPr>
      </w:pPr>
    </w:p>
    <w:p w:rsidR="007F2740" w:rsidRPr="00F512FE" w:rsidRDefault="00F512FE" w:rsidP="00F512FE">
      <w:pPr>
        <w:pStyle w:val="a5"/>
        <w:jc w:val="both"/>
        <w:rPr>
          <w:rFonts w:ascii="Times New Roman" w:hAnsi="Times New Roman" w:cs="Times New Roman"/>
          <w:sz w:val="28"/>
          <w:szCs w:val="28"/>
        </w:rPr>
      </w:pPr>
      <w:r>
        <w:rPr>
          <w:rFonts w:ascii="Times New Roman" w:hAnsi="Times New Roman" w:cs="Times New Roman"/>
          <w:sz w:val="28"/>
          <w:szCs w:val="28"/>
        </w:rPr>
        <w:t xml:space="preserve">ІІ. </w:t>
      </w:r>
      <w:r w:rsidR="003A465C" w:rsidRPr="00F512FE">
        <w:rPr>
          <w:rFonts w:ascii="Times New Roman" w:hAnsi="Times New Roman" w:cs="Times New Roman"/>
          <w:sz w:val="28"/>
          <w:szCs w:val="28"/>
        </w:rPr>
        <w:t xml:space="preserve">Доручити першому заступнику Голови Комітету Железняку Я.І. та народному депутату України Діденко Ю.О. створити робочу групу та внести доопрацьований </w:t>
      </w:r>
      <w:r w:rsidR="00CC5ACF" w:rsidRPr="00F512FE">
        <w:rPr>
          <w:rFonts w:ascii="Times New Roman" w:hAnsi="Times New Roman" w:cs="Times New Roman"/>
          <w:sz w:val="28"/>
          <w:szCs w:val="28"/>
        </w:rPr>
        <w:t>проект Закону «Про внесення змін до Податкового кодексу України та деяких законодавчих актів щодо особливостей застосування реєстраторів розрахункових операцій фізичними особами-платниками єдиного податку»</w:t>
      </w:r>
    </w:p>
    <w:p w:rsidR="007F2740" w:rsidRDefault="007F2740" w:rsidP="007477F7">
      <w:pPr>
        <w:spacing w:after="3"/>
        <w:ind w:left="10" w:right="61" w:hanging="10"/>
        <w:jc w:val="center"/>
        <w:rPr>
          <w:rFonts w:eastAsia="Times New Roman" w:cs="Times New Roman"/>
          <w:b/>
          <w:color w:val="000000"/>
          <w:lang w:val="uk-UA" w:eastAsia="uk-UA"/>
        </w:rPr>
      </w:pPr>
    </w:p>
    <w:p w:rsidR="007477F7" w:rsidRDefault="007477F7" w:rsidP="007477F7">
      <w:pPr>
        <w:spacing w:after="3"/>
        <w:ind w:left="10" w:right="61" w:hanging="10"/>
        <w:jc w:val="center"/>
        <w:rPr>
          <w:rFonts w:eastAsia="Times New Roman" w:cs="Times New Roman"/>
          <w:b/>
          <w:color w:val="000000"/>
          <w:lang w:val="uk-UA" w:eastAsia="uk-UA"/>
        </w:rPr>
      </w:pPr>
      <w:r w:rsidRPr="00A84025">
        <w:rPr>
          <w:rFonts w:eastAsia="Times New Roman" w:cs="Times New Roman"/>
          <w:b/>
          <w:color w:val="000000"/>
          <w:lang w:val="uk-UA" w:eastAsia="uk-UA"/>
        </w:rPr>
        <w:t>ПОРЯДОК ДЕННИЙ:</w:t>
      </w:r>
    </w:p>
    <w:p w:rsidR="00884EFC" w:rsidRDefault="00884EFC" w:rsidP="00884EFC">
      <w:pPr>
        <w:pStyle w:val="a5"/>
        <w:jc w:val="both"/>
        <w:rPr>
          <w:rFonts w:ascii="Times New Roman" w:hAnsi="Times New Roman" w:cs="Times New Roman"/>
          <w:sz w:val="28"/>
          <w:szCs w:val="28"/>
        </w:rPr>
      </w:pPr>
      <w:r w:rsidRPr="00223B31">
        <w:rPr>
          <w:rFonts w:ascii="Times New Roman" w:hAnsi="Times New Roman" w:cs="Times New Roman"/>
          <w:b/>
          <w:sz w:val="28"/>
          <w:szCs w:val="28"/>
        </w:rPr>
        <w:t>1.</w:t>
      </w:r>
      <w:r w:rsidRPr="00223B31">
        <w:rPr>
          <w:rFonts w:ascii="Times New Roman" w:hAnsi="Times New Roman" w:cs="Times New Roman"/>
          <w:sz w:val="28"/>
          <w:szCs w:val="28"/>
        </w:rPr>
        <w:t xml:space="preserve"> Проект Закону про внесення змін до Митного кодексу України у зв'язку із реформою прокуратури та змінами у системі судоустрою України (</w:t>
      </w:r>
      <w:r w:rsidRPr="00223B31">
        <w:rPr>
          <w:rFonts w:ascii="Times New Roman" w:hAnsi="Times New Roman" w:cs="Times New Roman"/>
          <w:b/>
          <w:sz w:val="28"/>
          <w:szCs w:val="28"/>
        </w:rPr>
        <w:t xml:space="preserve">реєстр. № </w:t>
      </w:r>
      <w:r w:rsidRPr="00223B31">
        <w:rPr>
          <w:rFonts w:ascii="Times New Roman" w:hAnsi="Times New Roman" w:cs="Times New Roman"/>
          <w:sz w:val="28"/>
          <w:szCs w:val="28"/>
        </w:rPr>
        <w:t xml:space="preserve">   </w:t>
      </w:r>
      <w:r w:rsidRPr="00223B31">
        <w:rPr>
          <w:rFonts w:ascii="Times New Roman" w:hAnsi="Times New Roman" w:cs="Times New Roman"/>
          <w:b/>
          <w:sz w:val="28"/>
          <w:szCs w:val="28"/>
        </w:rPr>
        <w:t>3194</w:t>
      </w:r>
      <w:r w:rsidRPr="00223B31">
        <w:rPr>
          <w:rFonts w:ascii="Times New Roman" w:hAnsi="Times New Roman" w:cs="Times New Roman"/>
          <w:sz w:val="28"/>
          <w:szCs w:val="28"/>
        </w:rPr>
        <w:t xml:space="preserve"> від 10.03.2020, Президент України)</w:t>
      </w:r>
    </w:p>
    <w:p w:rsidR="00884EFC" w:rsidRPr="00223B31" w:rsidRDefault="00884EFC" w:rsidP="00884EFC">
      <w:pPr>
        <w:pStyle w:val="a5"/>
        <w:jc w:val="both"/>
        <w:rPr>
          <w:rFonts w:ascii="Times New Roman" w:hAnsi="Times New Roman" w:cs="Times New Roman"/>
          <w:sz w:val="28"/>
          <w:szCs w:val="28"/>
        </w:rPr>
      </w:pPr>
      <w:r w:rsidRPr="00223B31">
        <w:rPr>
          <w:rFonts w:ascii="Times New Roman" w:hAnsi="Times New Roman" w:cs="Times New Roman"/>
          <w:b/>
          <w:sz w:val="28"/>
          <w:szCs w:val="28"/>
        </w:rPr>
        <w:t xml:space="preserve">2. </w:t>
      </w:r>
      <w:r w:rsidRPr="00223B31">
        <w:rPr>
          <w:rFonts w:ascii="Times New Roman" w:hAnsi="Times New Roman" w:cs="Times New Roman"/>
          <w:sz w:val="28"/>
          <w:szCs w:val="28"/>
        </w:rPr>
        <w:t>Проект Закону про внесення змін до деяких законодавчих актів України щодо перших кроків дерегуляції бізнесу шляхом страхування цивільної відповідальності (</w:t>
      </w:r>
      <w:r w:rsidRPr="00223B31">
        <w:rPr>
          <w:rFonts w:ascii="Times New Roman" w:hAnsi="Times New Roman" w:cs="Times New Roman"/>
          <w:b/>
          <w:sz w:val="28"/>
          <w:szCs w:val="28"/>
        </w:rPr>
        <w:t>реєстр. № 3361</w:t>
      </w:r>
      <w:r w:rsidRPr="00223B31">
        <w:rPr>
          <w:rFonts w:ascii="Times New Roman" w:hAnsi="Times New Roman" w:cs="Times New Roman"/>
          <w:sz w:val="28"/>
          <w:szCs w:val="28"/>
        </w:rPr>
        <w:t xml:space="preserve"> від 17.04.2020, н.д. Бєлькова О.В. та група народних депутатів)</w:t>
      </w:r>
    </w:p>
    <w:p w:rsidR="00884EFC" w:rsidRDefault="00884EFC" w:rsidP="00884EFC">
      <w:pPr>
        <w:pStyle w:val="a5"/>
        <w:jc w:val="both"/>
        <w:rPr>
          <w:rFonts w:ascii="Times New Roman" w:hAnsi="Times New Roman" w:cs="Times New Roman"/>
          <w:sz w:val="28"/>
          <w:szCs w:val="28"/>
        </w:rPr>
      </w:pPr>
      <w:r w:rsidRPr="00223B31">
        <w:rPr>
          <w:rFonts w:ascii="Times New Roman" w:hAnsi="Times New Roman" w:cs="Times New Roman"/>
          <w:b/>
          <w:sz w:val="28"/>
          <w:szCs w:val="28"/>
        </w:rPr>
        <w:t>3.</w:t>
      </w:r>
      <w:r w:rsidRPr="00223B31">
        <w:rPr>
          <w:rFonts w:ascii="Times New Roman" w:hAnsi="Times New Roman" w:cs="Times New Roman"/>
          <w:sz w:val="28"/>
          <w:szCs w:val="28"/>
        </w:rPr>
        <w:t xml:space="preserve"> Проект Закону про внесення змін до Податкового кодексу України (щодо удосконалення механізму справляння акцизного податку при реалізації тютюнових виробів) (</w:t>
      </w:r>
      <w:r w:rsidRPr="00223B31">
        <w:rPr>
          <w:rFonts w:ascii="Times New Roman" w:hAnsi="Times New Roman" w:cs="Times New Roman"/>
          <w:b/>
          <w:sz w:val="28"/>
          <w:szCs w:val="28"/>
        </w:rPr>
        <w:t>реєстр. № 3016</w:t>
      </w:r>
      <w:r w:rsidRPr="00223B31">
        <w:rPr>
          <w:rFonts w:ascii="Times New Roman" w:hAnsi="Times New Roman" w:cs="Times New Roman"/>
          <w:sz w:val="28"/>
          <w:szCs w:val="28"/>
        </w:rPr>
        <w:t xml:space="preserve"> від 05.02.2020, н.д. Холодов А.І.)</w:t>
      </w:r>
    </w:p>
    <w:p w:rsidR="00884EFC" w:rsidRDefault="00884EFC" w:rsidP="00B306AB">
      <w:pPr>
        <w:pStyle w:val="a5"/>
        <w:ind w:firstLine="284"/>
        <w:jc w:val="both"/>
        <w:rPr>
          <w:rFonts w:ascii="Times New Roman" w:hAnsi="Times New Roman" w:cs="Times New Roman"/>
          <w:sz w:val="28"/>
          <w:szCs w:val="28"/>
        </w:rPr>
      </w:pPr>
      <w:r w:rsidRPr="00223B31">
        <w:rPr>
          <w:rFonts w:ascii="Times New Roman" w:hAnsi="Times New Roman" w:cs="Times New Roman"/>
          <w:sz w:val="28"/>
          <w:szCs w:val="28"/>
        </w:rPr>
        <w:t>Проект Закону про внесення змін до Податкового кодексу України (щодо удосконалення механізму справляння акцизного податку при реалізації тютюнових виробів) (</w:t>
      </w:r>
      <w:r w:rsidRPr="00223B31">
        <w:rPr>
          <w:rFonts w:ascii="Times New Roman" w:hAnsi="Times New Roman" w:cs="Times New Roman"/>
          <w:b/>
          <w:sz w:val="28"/>
          <w:szCs w:val="28"/>
        </w:rPr>
        <w:t xml:space="preserve">реєстр. № 3016-1 </w:t>
      </w:r>
      <w:r w:rsidRPr="00223B31">
        <w:rPr>
          <w:rFonts w:ascii="Times New Roman" w:hAnsi="Times New Roman" w:cs="Times New Roman"/>
          <w:sz w:val="28"/>
          <w:szCs w:val="28"/>
        </w:rPr>
        <w:t>від 18.02.2020, н.д. Ковальов О.І.)</w:t>
      </w:r>
    </w:p>
    <w:p w:rsidR="00884EFC" w:rsidRDefault="00884EFC" w:rsidP="00884EFC">
      <w:pPr>
        <w:pStyle w:val="a5"/>
        <w:jc w:val="both"/>
        <w:rPr>
          <w:rFonts w:ascii="Times New Roman" w:hAnsi="Times New Roman" w:cs="Times New Roman"/>
          <w:sz w:val="28"/>
          <w:szCs w:val="28"/>
        </w:rPr>
      </w:pPr>
      <w:r w:rsidRPr="00223B31">
        <w:rPr>
          <w:rFonts w:ascii="Times New Roman" w:hAnsi="Times New Roman" w:cs="Times New Roman"/>
          <w:b/>
          <w:sz w:val="28"/>
          <w:szCs w:val="28"/>
        </w:rPr>
        <w:t>4.</w:t>
      </w:r>
      <w:r w:rsidRPr="00223B31">
        <w:rPr>
          <w:rFonts w:ascii="Times New Roman" w:hAnsi="Times New Roman" w:cs="Times New Roman"/>
          <w:sz w:val="28"/>
          <w:szCs w:val="28"/>
        </w:rPr>
        <w:t xml:space="preserve"> Проект Закону про внесення змін до деяких законодавчих актів України щодо спрощення залучення інвестицій та запровадження нових фінансових інструментів</w:t>
      </w:r>
      <w:r w:rsidRPr="00223B31">
        <w:rPr>
          <w:rFonts w:ascii="Times New Roman" w:hAnsi="Times New Roman" w:cs="Times New Roman"/>
          <w:b/>
          <w:sz w:val="28"/>
          <w:szCs w:val="28"/>
        </w:rPr>
        <w:t xml:space="preserve"> (реєстр. № 2284 </w:t>
      </w:r>
      <w:r w:rsidRPr="00223B31">
        <w:rPr>
          <w:rFonts w:ascii="Times New Roman" w:hAnsi="Times New Roman" w:cs="Times New Roman"/>
          <w:sz w:val="28"/>
          <w:szCs w:val="28"/>
        </w:rPr>
        <w:t>від 17.10.2019, н.д. Гетманцев Д.О.</w:t>
      </w:r>
      <w:r w:rsidRPr="00223B31">
        <w:rPr>
          <w:rFonts w:ascii="Times New Roman" w:hAnsi="Times New Roman" w:cs="Times New Roman"/>
          <w:b/>
          <w:sz w:val="28"/>
          <w:szCs w:val="28"/>
        </w:rPr>
        <w:t xml:space="preserve"> </w:t>
      </w:r>
      <w:r w:rsidRPr="00223B31">
        <w:rPr>
          <w:rFonts w:ascii="Times New Roman" w:hAnsi="Times New Roman" w:cs="Times New Roman"/>
          <w:sz w:val="28"/>
          <w:szCs w:val="28"/>
        </w:rPr>
        <w:t>та група народних депутатів), друге читання.</w:t>
      </w:r>
    </w:p>
    <w:p w:rsidR="00884EFC" w:rsidRDefault="00884EFC" w:rsidP="00884EFC">
      <w:pPr>
        <w:pStyle w:val="a5"/>
        <w:jc w:val="both"/>
        <w:rPr>
          <w:rFonts w:ascii="Times New Roman" w:hAnsi="Times New Roman" w:cs="Times New Roman"/>
          <w:sz w:val="28"/>
          <w:szCs w:val="28"/>
        </w:rPr>
      </w:pPr>
      <w:r w:rsidRPr="008415D4">
        <w:rPr>
          <w:rFonts w:ascii="Times New Roman" w:hAnsi="Times New Roman" w:cs="Times New Roman"/>
          <w:b/>
          <w:sz w:val="28"/>
          <w:szCs w:val="28"/>
          <w:lang w:val="ru-RU"/>
        </w:rPr>
        <w:t>5</w:t>
      </w:r>
      <w:r w:rsidRPr="00223B31">
        <w:rPr>
          <w:rFonts w:ascii="Times New Roman" w:hAnsi="Times New Roman" w:cs="Times New Roman"/>
          <w:b/>
          <w:sz w:val="28"/>
          <w:szCs w:val="28"/>
        </w:rPr>
        <w:t xml:space="preserve">. </w:t>
      </w:r>
      <w:r w:rsidRPr="00A36AE4">
        <w:rPr>
          <w:rFonts w:ascii="Times New Roman" w:hAnsi="Times New Roman" w:cs="Times New Roman"/>
          <w:sz w:val="28"/>
          <w:szCs w:val="28"/>
        </w:rPr>
        <w:t>Різне.</w:t>
      </w:r>
    </w:p>
    <w:p w:rsidR="00B306AB" w:rsidRPr="00A36AE4" w:rsidRDefault="00B306AB" w:rsidP="00884EFC">
      <w:pPr>
        <w:pStyle w:val="a5"/>
        <w:jc w:val="both"/>
        <w:rPr>
          <w:rFonts w:ascii="Times New Roman" w:hAnsi="Times New Roman" w:cs="Times New Roman"/>
          <w:sz w:val="28"/>
          <w:szCs w:val="28"/>
        </w:rPr>
      </w:pPr>
    </w:p>
    <w:p w:rsidR="007F2740" w:rsidRPr="00A84025" w:rsidRDefault="007F2740" w:rsidP="007F2740">
      <w:pPr>
        <w:spacing w:after="13" w:line="267" w:lineRule="auto"/>
        <w:ind w:right="71"/>
        <w:jc w:val="center"/>
        <w:rPr>
          <w:rFonts w:eastAsia="Times New Roman" w:cs="Times New Roman"/>
          <w:color w:val="000000"/>
          <w:lang w:val="uk-UA" w:eastAsia="uk-UA"/>
        </w:rPr>
      </w:pPr>
      <w:r w:rsidRPr="00A84025">
        <w:rPr>
          <w:rFonts w:eastAsia="Times New Roman" w:cs="Times New Roman"/>
          <w:color w:val="000000"/>
          <w:lang w:val="uk-UA" w:eastAsia="uk-UA"/>
        </w:rPr>
        <w:t>Голосування</w:t>
      </w:r>
      <w:r w:rsidR="00B306AB">
        <w:rPr>
          <w:rFonts w:eastAsia="Times New Roman" w:cs="Times New Roman"/>
          <w:color w:val="000000"/>
          <w:lang w:val="uk-UA" w:eastAsia="uk-UA"/>
        </w:rPr>
        <w:t xml:space="preserve"> за порядок денний</w:t>
      </w:r>
      <w:r w:rsidRPr="00A84025">
        <w:rPr>
          <w:rFonts w:eastAsia="Times New Roman" w:cs="Times New Roman"/>
          <w:color w:val="000000"/>
          <w:lang w:val="uk-UA" w:eastAsia="uk-UA"/>
        </w:rPr>
        <w:t xml:space="preserve">: </w:t>
      </w:r>
    </w:p>
    <w:p w:rsidR="007F2740" w:rsidRPr="00A84025" w:rsidRDefault="007F2740" w:rsidP="007F2740">
      <w:pPr>
        <w:spacing w:after="13" w:line="267" w:lineRule="auto"/>
        <w:ind w:right="71"/>
        <w:jc w:val="center"/>
        <w:rPr>
          <w:rFonts w:eastAsia="Times New Roman" w:cs="Times New Roman"/>
          <w:color w:val="000000"/>
          <w:lang w:val="uk-UA" w:eastAsia="uk-UA"/>
        </w:rPr>
      </w:pPr>
      <w:r w:rsidRPr="00A84025">
        <w:rPr>
          <w:rFonts w:eastAsia="Times New Roman" w:cs="Times New Roman"/>
          <w:color w:val="000000"/>
          <w:lang w:val="uk-UA" w:eastAsia="uk-UA"/>
        </w:rPr>
        <w:t xml:space="preserve">«за» - </w:t>
      </w:r>
      <w:r w:rsidR="00B306AB">
        <w:rPr>
          <w:rFonts w:eastAsia="Times New Roman" w:cs="Times New Roman"/>
          <w:color w:val="000000"/>
          <w:lang w:val="uk-UA" w:eastAsia="uk-UA"/>
        </w:rPr>
        <w:t>2</w:t>
      </w:r>
      <w:r>
        <w:rPr>
          <w:rFonts w:eastAsia="Times New Roman" w:cs="Times New Roman"/>
          <w:color w:val="000000"/>
          <w:lang w:val="uk-UA" w:eastAsia="uk-UA"/>
        </w:rPr>
        <w:t>4</w:t>
      </w:r>
      <w:r w:rsidRPr="00A84025">
        <w:rPr>
          <w:rFonts w:eastAsia="Times New Roman" w:cs="Times New Roman"/>
          <w:color w:val="000000"/>
          <w:lang w:val="uk-UA" w:eastAsia="uk-UA"/>
        </w:rPr>
        <w:t xml:space="preserve">, «проти» - </w:t>
      </w:r>
      <w:r>
        <w:rPr>
          <w:rFonts w:eastAsia="Times New Roman" w:cs="Times New Roman"/>
          <w:color w:val="000000"/>
          <w:lang w:val="uk-UA" w:eastAsia="uk-UA"/>
        </w:rPr>
        <w:t>немає</w:t>
      </w:r>
      <w:r w:rsidRPr="00A84025">
        <w:rPr>
          <w:rFonts w:eastAsia="Times New Roman" w:cs="Times New Roman"/>
          <w:color w:val="000000"/>
          <w:lang w:val="uk-UA" w:eastAsia="uk-UA"/>
        </w:rPr>
        <w:t xml:space="preserve">, «утримався» - </w:t>
      </w:r>
      <w:r w:rsidR="00B306AB">
        <w:rPr>
          <w:rFonts w:eastAsia="Times New Roman" w:cs="Times New Roman"/>
          <w:color w:val="000000"/>
          <w:lang w:val="uk-UA" w:eastAsia="uk-UA"/>
        </w:rPr>
        <w:t>1</w:t>
      </w:r>
      <w:r w:rsidRPr="00A84025">
        <w:rPr>
          <w:rFonts w:eastAsia="Times New Roman" w:cs="Times New Roman"/>
          <w:color w:val="000000"/>
          <w:lang w:val="uk-UA" w:eastAsia="uk-UA"/>
        </w:rPr>
        <w:t>.</w:t>
      </w:r>
    </w:p>
    <w:p w:rsidR="007F2740" w:rsidRDefault="007F2740" w:rsidP="007F2740">
      <w:pPr>
        <w:spacing w:after="13" w:line="267" w:lineRule="auto"/>
        <w:ind w:right="71"/>
        <w:jc w:val="center"/>
        <w:rPr>
          <w:rFonts w:eastAsia="Times New Roman" w:cs="Times New Roman"/>
          <w:b/>
          <w:color w:val="000000"/>
          <w:lang w:val="uk-UA" w:eastAsia="uk-UA"/>
        </w:rPr>
      </w:pPr>
      <w:r w:rsidRPr="00A84025">
        <w:rPr>
          <w:rFonts w:eastAsia="Times New Roman" w:cs="Times New Roman"/>
          <w:b/>
          <w:color w:val="000000"/>
          <w:lang w:val="uk-UA" w:eastAsia="uk-UA"/>
        </w:rPr>
        <w:t>Рішення прийнято.</w:t>
      </w:r>
    </w:p>
    <w:p w:rsidR="007477F7" w:rsidRDefault="007477F7" w:rsidP="007477F7">
      <w:pPr>
        <w:spacing w:after="13" w:line="267" w:lineRule="auto"/>
        <w:ind w:left="718" w:right="63" w:hanging="10"/>
        <w:jc w:val="center"/>
        <w:rPr>
          <w:rFonts w:eastAsia="Times New Roman" w:cs="Times New Roman"/>
          <w:color w:val="000000"/>
          <w:lang w:val="uk-UA" w:eastAsia="uk-UA"/>
        </w:rPr>
      </w:pPr>
      <w:r w:rsidRPr="00A84025">
        <w:rPr>
          <w:rFonts w:eastAsia="Times New Roman" w:cs="Times New Roman"/>
          <w:color w:val="000000"/>
          <w:lang w:val="uk-UA" w:eastAsia="uk-UA"/>
        </w:rPr>
        <w:t xml:space="preserve">Порядок денний засідання Комітету </w:t>
      </w:r>
      <w:r w:rsidR="007F2740">
        <w:rPr>
          <w:rFonts w:eastAsia="Times New Roman" w:cs="Times New Roman"/>
          <w:color w:val="000000"/>
          <w:lang w:val="uk-UA" w:eastAsia="uk-UA"/>
        </w:rPr>
        <w:t>затверд</w:t>
      </w:r>
      <w:r w:rsidRPr="00A84025">
        <w:rPr>
          <w:rFonts w:eastAsia="Times New Roman" w:cs="Times New Roman"/>
          <w:color w:val="000000"/>
          <w:lang w:val="uk-UA" w:eastAsia="uk-UA"/>
        </w:rPr>
        <w:t>жено.</w:t>
      </w:r>
    </w:p>
    <w:p w:rsidR="007477F7" w:rsidRPr="00A84025" w:rsidRDefault="007477F7" w:rsidP="007477F7">
      <w:pPr>
        <w:spacing w:after="13" w:line="267" w:lineRule="auto"/>
        <w:ind w:left="718" w:right="63" w:hanging="10"/>
        <w:jc w:val="center"/>
        <w:rPr>
          <w:rFonts w:eastAsia="Times New Roman" w:cs="Times New Roman"/>
          <w:color w:val="000000"/>
          <w:lang w:val="uk-UA" w:eastAsia="uk-UA"/>
        </w:rPr>
      </w:pPr>
    </w:p>
    <w:p w:rsidR="007477F7" w:rsidRPr="00992700" w:rsidRDefault="007477F7" w:rsidP="00992700">
      <w:pPr>
        <w:pStyle w:val="a6"/>
        <w:numPr>
          <w:ilvl w:val="0"/>
          <w:numId w:val="4"/>
        </w:numPr>
        <w:spacing w:after="42" w:line="249" w:lineRule="auto"/>
        <w:ind w:right="655"/>
        <w:rPr>
          <w:rFonts w:eastAsia="Times New Roman" w:cs="Times New Roman"/>
          <w:b/>
          <w:color w:val="000000"/>
          <w:lang w:val="uk-UA" w:eastAsia="uk-UA"/>
        </w:rPr>
      </w:pPr>
      <w:r w:rsidRPr="00992700">
        <w:rPr>
          <w:rFonts w:eastAsia="Times New Roman" w:cs="Times New Roman"/>
          <w:b/>
          <w:color w:val="000000"/>
          <w:lang w:val="uk-UA" w:eastAsia="uk-UA"/>
        </w:rPr>
        <w:t xml:space="preserve">СЛУХАЛИ:  </w:t>
      </w:r>
    </w:p>
    <w:p w:rsidR="00992700" w:rsidRDefault="00100F15" w:rsidP="00992700">
      <w:pPr>
        <w:pStyle w:val="a5"/>
        <w:jc w:val="both"/>
        <w:rPr>
          <w:rFonts w:ascii="Times New Roman" w:hAnsi="Times New Roman" w:cs="Times New Roman"/>
          <w:sz w:val="28"/>
          <w:szCs w:val="28"/>
        </w:rPr>
      </w:pPr>
      <w:r>
        <w:rPr>
          <w:rFonts w:ascii="Times New Roman" w:hAnsi="Times New Roman" w:cs="Times New Roman"/>
          <w:sz w:val="28"/>
          <w:szCs w:val="28"/>
        </w:rPr>
        <w:t>Інформацію г</w:t>
      </w:r>
      <w:r w:rsidRPr="00100F15">
        <w:rPr>
          <w:rFonts w:ascii="Times New Roman" w:hAnsi="Times New Roman" w:cs="Times New Roman"/>
          <w:sz w:val="28"/>
          <w:szCs w:val="28"/>
        </w:rPr>
        <w:t>олов</w:t>
      </w:r>
      <w:r>
        <w:rPr>
          <w:rFonts w:ascii="Times New Roman" w:hAnsi="Times New Roman" w:cs="Times New Roman"/>
          <w:sz w:val="28"/>
          <w:szCs w:val="28"/>
        </w:rPr>
        <w:t>и</w:t>
      </w:r>
      <w:r w:rsidRPr="00100F15">
        <w:rPr>
          <w:rFonts w:ascii="Times New Roman" w:hAnsi="Times New Roman" w:cs="Times New Roman"/>
          <w:sz w:val="28"/>
          <w:szCs w:val="28"/>
        </w:rPr>
        <w:t xml:space="preserve"> підкомітету з питань митної справи</w:t>
      </w:r>
      <w:r>
        <w:rPr>
          <w:rFonts w:ascii="Times New Roman" w:hAnsi="Times New Roman" w:cs="Times New Roman"/>
          <w:sz w:val="28"/>
          <w:szCs w:val="28"/>
        </w:rPr>
        <w:t xml:space="preserve"> </w:t>
      </w:r>
      <w:r w:rsidRPr="00100F15">
        <w:rPr>
          <w:rFonts w:ascii="Times New Roman" w:hAnsi="Times New Roman" w:cs="Times New Roman"/>
          <w:sz w:val="28"/>
          <w:szCs w:val="28"/>
        </w:rPr>
        <w:t>Сов</w:t>
      </w:r>
      <w:r w:rsidR="00397B48">
        <w:rPr>
          <w:rFonts w:ascii="Times New Roman" w:hAnsi="Times New Roman" w:cs="Times New Roman"/>
          <w:sz w:val="28"/>
          <w:szCs w:val="28"/>
        </w:rPr>
        <w:t>и</w:t>
      </w:r>
      <w:r w:rsidRPr="00100F15">
        <w:rPr>
          <w:rFonts w:ascii="Times New Roman" w:hAnsi="Times New Roman" w:cs="Times New Roman"/>
          <w:sz w:val="28"/>
          <w:szCs w:val="28"/>
        </w:rPr>
        <w:t xml:space="preserve"> О.Г.</w:t>
      </w:r>
      <w:r>
        <w:rPr>
          <w:rFonts w:ascii="Times New Roman" w:hAnsi="Times New Roman" w:cs="Times New Roman"/>
          <w:sz w:val="28"/>
          <w:szCs w:val="28"/>
        </w:rPr>
        <w:t xml:space="preserve"> п</w:t>
      </w:r>
      <w:r w:rsidR="00992700" w:rsidRPr="00223B31">
        <w:rPr>
          <w:rFonts w:ascii="Times New Roman" w:hAnsi="Times New Roman" w:cs="Times New Roman"/>
          <w:sz w:val="28"/>
          <w:szCs w:val="28"/>
        </w:rPr>
        <w:t>ро</w:t>
      </w:r>
      <w:r w:rsidR="00992700">
        <w:rPr>
          <w:rFonts w:ascii="Times New Roman" w:hAnsi="Times New Roman" w:cs="Times New Roman"/>
          <w:sz w:val="28"/>
          <w:szCs w:val="28"/>
        </w:rPr>
        <w:t xml:space="preserve"> про</w:t>
      </w:r>
      <w:r w:rsidR="00992700" w:rsidRPr="00223B31">
        <w:rPr>
          <w:rFonts w:ascii="Times New Roman" w:hAnsi="Times New Roman" w:cs="Times New Roman"/>
          <w:sz w:val="28"/>
          <w:szCs w:val="28"/>
        </w:rPr>
        <w:t>ект Закону про внесення змін до Митного кодексу України у зв'язку із реформою прокуратури та змінами у системі судоустрою України (</w:t>
      </w:r>
      <w:r w:rsidR="00992700" w:rsidRPr="00223B31">
        <w:rPr>
          <w:rFonts w:ascii="Times New Roman" w:hAnsi="Times New Roman" w:cs="Times New Roman"/>
          <w:b/>
          <w:sz w:val="28"/>
          <w:szCs w:val="28"/>
        </w:rPr>
        <w:t>реєстр. № 3194</w:t>
      </w:r>
      <w:r w:rsidR="00992700" w:rsidRPr="00223B31">
        <w:rPr>
          <w:rFonts w:ascii="Times New Roman" w:hAnsi="Times New Roman" w:cs="Times New Roman"/>
          <w:sz w:val="28"/>
          <w:szCs w:val="28"/>
        </w:rPr>
        <w:t xml:space="preserve"> від 10.03.2020, Президент України)</w:t>
      </w:r>
    </w:p>
    <w:p w:rsidR="007477F7" w:rsidRDefault="007477F7" w:rsidP="00397B48">
      <w:pPr>
        <w:spacing w:after="13" w:line="267" w:lineRule="auto"/>
        <w:ind w:left="-5" w:right="63" w:hanging="10"/>
        <w:jc w:val="both"/>
        <w:rPr>
          <w:rFonts w:eastAsia="Times New Roman" w:cs="Times New Roman"/>
          <w:color w:val="000000"/>
          <w:lang w:val="uk-UA" w:eastAsia="uk-UA"/>
        </w:rPr>
      </w:pPr>
      <w:r w:rsidRPr="00A84025">
        <w:rPr>
          <w:rFonts w:eastAsia="Times New Roman" w:cs="Times New Roman"/>
          <w:color w:val="000000"/>
          <w:u w:val="single" w:color="000000"/>
          <w:lang w:val="uk-UA" w:eastAsia="uk-UA"/>
        </w:rPr>
        <w:lastRenderedPageBreak/>
        <w:t>В обговоренні питання взяли участь</w:t>
      </w:r>
      <w:r w:rsidRPr="00A84025">
        <w:rPr>
          <w:rFonts w:eastAsia="Times New Roman" w:cs="Times New Roman"/>
          <w:color w:val="000000"/>
          <w:lang w:val="uk-UA" w:eastAsia="uk-UA"/>
        </w:rPr>
        <w:t>:</w:t>
      </w:r>
      <w:r w:rsidRPr="00213179">
        <w:rPr>
          <w:rFonts w:eastAsia="Times New Roman" w:cs="Times New Roman"/>
          <w:color w:val="000000"/>
          <w:lang w:val="uk-UA" w:eastAsia="uk-UA"/>
        </w:rPr>
        <w:t xml:space="preserve"> </w:t>
      </w:r>
      <w:r w:rsidR="00397B48">
        <w:rPr>
          <w:rFonts w:eastAsia="Times New Roman" w:cs="Times New Roman"/>
          <w:color w:val="000000"/>
          <w:lang w:val="uk-UA" w:eastAsia="uk-UA"/>
        </w:rPr>
        <w:t>Железняк Я.І.</w:t>
      </w:r>
    </w:p>
    <w:p w:rsidR="009F06D0" w:rsidRDefault="009F06D0" w:rsidP="00397B48">
      <w:pPr>
        <w:spacing w:after="13" w:line="267" w:lineRule="auto"/>
        <w:ind w:left="-5" w:right="63" w:hanging="10"/>
        <w:jc w:val="both"/>
        <w:rPr>
          <w:rFonts w:eastAsia="Times New Roman" w:cs="Times New Roman"/>
          <w:b/>
          <w:color w:val="000000"/>
          <w:lang w:val="uk-UA" w:eastAsia="uk-UA"/>
        </w:rPr>
      </w:pPr>
    </w:p>
    <w:p w:rsidR="007477F7" w:rsidRDefault="007477F7" w:rsidP="007477F7">
      <w:pPr>
        <w:spacing w:after="12" w:line="249" w:lineRule="auto"/>
        <w:ind w:left="-5" w:right="655" w:hanging="10"/>
        <w:rPr>
          <w:rFonts w:eastAsia="Times New Roman" w:cs="Times New Roman"/>
          <w:b/>
          <w:color w:val="000000"/>
          <w:lang w:val="uk-UA" w:eastAsia="uk-UA"/>
        </w:rPr>
      </w:pPr>
      <w:r w:rsidRPr="00A84025">
        <w:rPr>
          <w:rFonts w:eastAsia="Times New Roman" w:cs="Times New Roman"/>
          <w:b/>
          <w:color w:val="000000"/>
          <w:lang w:val="uk-UA" w:eastAsia="uk-UA"/>
        </w:rPr>
        <w:t xml:space="preserve">УХВАЛИЛИ:  </w:t>
      </w:r>
    </w:p>
    <w:p w:rsidR="00A970B0" w:rsidRPr="00A970B0" w:rsidRDefault="00A970B0" w:rsidP="00A970B0">
      <w:pPr>
        <w:spacing w:before="120" w:after="0" w:line="240" w:lineRule="auto"/>
        <w:ind w:firstLine="709"/>
        <w:jc w:val="both"/>
        <w:rPr>
          <w:rFonts w:eastAsia="Times New Roman" w:cs="Times New Roman"/>
          <w:szCs w:val="28"/>
          <w:lang w:val="uk-UA" w:eastAsia="ru-RU"/>
        </w:rPr>
      </w:pPr>
      <w:r w:rsidRPr="00A970B0">
        <w:rPr>
          <w:rFonts w:eastAsia="Times New Roman" w:cs="Times New Roman"/>
          <w:szCs w:val="28"/>
          <w:lang w:val="uk-UA" w:eastAsia="ru-RU"/>
        </w:rPr>
        <w:t>Метою законопроекту</w:t>
      </w:r>
      <w:r w:rsidR="005135EB">
        <w:rPr>
          <w:rFonts w:eastAsia="Times New Roman" w:cs="Times New Roman"/>
          <w:szCs w:val="28"/>
          <w:lang w:val="uk-UA" w:eastAsia="ru-RU"/>
        </w:rPr>
        <w:t xml:space="preserve"> </w:t>
      </w:r>
      <w:r w:rsidRPr="00A970B0">
        <w:rPr>
          <w:rFonts w:eastAsia="Times New Roman" w:cs="Times New Roman"/>
          <w:szCs w:val="28"/>
          <w:lang w:val="uk-UA" w:eastAsia="ru-RU"/>
        </w:rPr>
        <w:t>є уточнення у зв'язку зі змінами у законодавстві України дійсних найменувань найвищих у системі судоустрою та прокуратури України органів, а також назв посад керівників таких органів.</w:t>
      </w:r>
    </w:p>
    <w:p w:rsidR="00A970B0" w:rsidRPr="00A970B0" w:rsidRDefault="00A970B0" w:rsidP="00A970B0">
      <w:pPr>
        <w:spacing w:before="120" w:after="0" w:line="240" w:lineRule="auto"/>
        <w:ind w:firstLine="709"/>
        <w:jc w:val="both"/>
        <w:rPr>
          <w:rFonts w:eastAsia="Times New Roman" w:cs="Times New Roman"/>
          <w:szCs w:val="28"/>
          <w:lang w:val="uk-UA" w:eastAsia="ru-RU"/>
        </w:rPr>
      </w:pPr>
      <w:r w:rsidRPr="00A970B0">
        <w:rPr>
          <w:rFonts w:eastAsia="Times New Roman" w:cs="Times New Roman"/>
          <w:szCs w:val="28"/>
          <w:lang w:val="uk-UA" w:eastAsia="ru-RU"/>
        </w:rPr>
        <w:t>Законом України від 2 червня 2016 року № 1402-VIII "Про судоустрій та статус суддів" передбачено, що найвищим судом у системі судоустрою є Верховний Суд (частина друга статті 17), який створюється на матеріально-технічній базі Верховного Суду України, Вищого спеціалізованого суду України з розгляду цивільних і кримінальних справ, Вищого господарського суду України, Вищого адміністративного суду України (пункт 5 розділу ХІІ "Прикінцеві та перехідні положення"). Днем початку роботи Верховного Суду, відповідно до  Постанови Пленуму Верховного Суду від 30 листопада 2017 року № 2 "Про визначення дня початку роботи Верховного Суду", визначено 15 грудня 2017 року (оприлюднено в газеті  "Голос України" від 1 грудня 2017 року № 225).</w:t>
      </w:r>
    </w:p>
    <w:p w:rsidR="00A970B0" w:rsidRPr="00A970B0" w:rsidRDefault="00A970B0" w:rsidP="00A970B0">
      <w:pPr>
        <w:spacing w:before="120" w:after="0" w:line="240" w:lineRule="auto"/>
        <w:ind w:firstLine="709"/>
        <w:jc w:val="both"/>
        <w:rPr>
          <w:rFonts w:eastAsia="Times New Roman" w:cs="Times New Roman"/>
          <w:szCs w:val="28"/>
          <w:lang w:val="uk-UA" w:eastAsia="ru-RU"/>
        </w:rPr>
      </w:pPr>
      <w:r w:rsidRPr="00A970B0">
        <w:rPr>
          <w:rFonts w:eastAsia="Times New Roman" w:cs="Times New Roman"/>
          <w:szCs w:val="28"/>
          <w:lang w:val="uk-UA" w:eastAsia="ru-RU"/>
        </w:rPr>
        <w:t xml:space="preserve">Законом України "Про прокуратуру" (в редакції Закону України від 19 вересня 2019 року № 113-IX "Про внесення змін до деяких законодавчих актів України щодо першочергових заходів із реформи органів прокуратури") передбачено, що систему прокуратури України становлять: Офіс Генерального прокурора, обласні прокуратури, окружні прокуратури, Спеціалізована антикорупційна прокуратура (частина перша статті 7). Офіс Генерального прокурора очолює Генеральний прокурор (частина друга статті 8). Днем початку, роботи Офісу Генерального прокурора, відповідно до наказу Генерального прокурора від 23 грудня 2019 року № 351 визначено 2 січня 2020 року (оприлюднено в газеті "Голос України" від 24 грудня 2019 року № 247). </w:t>
      </w:r>
    </w:p>
    <w:p w:rsidR="00A970B0" w:rsidRPr="00A970B0" w:rsidRDefault="00A970B0" w:rsidP="00A970B0">
      <w:pPr>
        <w:widowControl w:val="0"/>
        <w:autoSpaceDE w:val="0"/>
        <w:autoSpaceDN w:val="0"/>
        <w:adjustRightInd w:val="0"/>
        <w:spacing w:after="0" w:line="240" w:lineRule="auto"/>
        <w:ind w:firstLine="709"/>
        <w:jc w:val="both"/>
        <w:rPr>
          <w:rFonts w:eastAsia="Times New Roman" w:cs="Times New Roman"/>
          <w:spacing w:val="-6"/>
          <w:szCs w:val="28"/>
          <w:lang w:val="uk-UA" w:eastAsia="ru-RU"/>
        </w:rPr>
      </w:pPr>
      <w:r w:rsidRPr="00A970B0">
        <w:rPr>
          <w:rFonts w:eastAsia="Times New Roman" w:cs="Times New Roman"/>
          <w:bCs/>
          <w:snapToGrid w:val="0"/>
          <w:szCs w:val="28"/>
          <w:lang w:val="uk-UA" w:eastAsia="ru-RU"/>
        </w:rPr>
        <w:t xml:space="preserve">З огляду на зазначене та з метою уточнення дійсних найменувань найвищих у системі судоустрою та прокуратури України органів, а також назв посад керівників таких органів, </w:t>
      </w:r>
      <w:r w:rsidRPr="00A970B0">
        <w:rPr>
          <w:rFonts w:eastAsia="Times New Roman" w:cs="Times New Roman"/>
          <w:szCs w:val="28"/>
          <w:lang w:val="uk-UA" w:eastAsia="ru-RU"/>
        </w:rPr>
        <w:t xml:space="preserve">пропонується внести зміни до </w:t>
      </w:r>
      <w:r w:rsidRPr="00A970B0">
        <w:rPr>
          <w:rFonts w:eastAsia="Times New Roman" w:cs="Times New Roman"/>
          <w:spacing w:val="-6"/>
          <w:szCs w:val="28"/>
          <w:lang w:val="uk-UA" w:eastAsia="ru-RU"/>
        </w:rPr>
        <w:t xml:space="preserve">частини дев'ятої статті 340, частини першої статті 359, частини другої статті 456 та частини другої статті 457 Митного кодексу України щодо суто технічної заміни слів "Верховний Суд України", "Генеральний прокурор України" та "Генеральна прокуратура України" словами "Верховний Суд", "Генеральний прокурор" та "Офіс Генерального прокурора" відповідно. </w:t>
      </w:r>
    </w:p>
    <w:p w:rsidR="00A970B0" w:rsidRPr="00A970B0" w:rsidRDefault="00A970B0" w:rsidP="00A970B0">
      <w:pPr>
        <w:tabs>
          <w:tab w:val="left" w:pos="520"/>
        </w:tabs>
        <w:spacing w:after="0" w:line="240" w:lineRule="atLeast"/>
        <w:ind w:firstLine="709"/>
        <w:jc w:val="both"/>
        <w:rPr>
          <w:rFonts w:eastAsia="Times New Roman" w:cs="Times New Roman"/>
          <w:sz w:val="8"/>
          <w:szCs w:val="8"/>
          <w:lang w:val="uk-UA" w:eastAsia="ru-RU"/>
        </w:rPr>
      </w:pPr>
    </w:p>
    <w:p w:rsidR="00A970B0" w:rsidRPr="00A970B0" w:rsidRDefault="00A970B0" w:rsidP="00A970B0">
      <w:pPr>
        <w:spacing w:after="120" w:line="240" w:lineRule="auto"/>
        <w:ind w:firstLine="709"/>
        <w:jc w:val="both"/>
        <w:rPr>
          <w:rFonts w:eastAsia="Times New Roman" w:cs="Times New Roman"/>
          <w:b/>
          <w:szCs w:val="28"/>
          <w:lang w:val="uk-UA" w:eastAsia="ru-RU"/>
        </w:rPr>
      </w:pPr>
      <w:r w:rsidRPr="00A970B0">
        <w:rPr>
          <w:rFonts w:eastAsia="Times New Roman" w:cs="Times New Roman"/>
          <w:szCs w:val="28"/>
          <w:lang w:val="uk-UA" w:eastAsia="ru-RU"/>
        </w:rPr>
        <w:t xml:space="preserve">Враховуючи викладене, </w:t>
      </w:r>
      <w:r w:rsidRPr="00A970B0">
        <w:rPr>
          <w:rFonts w:eastAsia="Times New Roman" w:cs="Times New Roman"/>
          <w:b/>
          <w:szCs w:val="28"/>
          <w:lang w:val="uk-UA" w:eastAsia="ru-RU"/>
        </w:rPr>
        <w:t xml:space="preserve">Комітет вирішив: </w:t>
      </w:r>
    </w:p>
    <w:p w:rsidR="00A970B0" w:rsidRPr="00A970B0" w:rsidRDefault="00A970B0" w:rsidP="00A970B0">
      <w:pPr>
        <w:tabs>
          <w:tab w:val="left" w:pos="520"/>
        </w:tabs>
        <w:spacing w:after="0" w:line="240" w:lineRule="atLeast"/>
        <w:ind w:firstLine="709"/>
        <w:jc w:val="both"/>
        <w:rPr>
          <w:rFonts w:eastAsia="Times New Roman" w:cs="Times New Roman"/>
          <w:szCs w:val="28"/>
          <w:lang w:val="uk-UA" w:eastAsia="ru-RU"/>
        </w:rPr>
      </w:pPr>
      <w:r w:rsidRPr="00A970B0">
        <w:rPr>
          <w:rFonts w:eastAsia="Times New Roman" w:cs="Times New Roman"/>
          <w:szCs w:val="28"/>
          <w:lang w:val="uk-UA" w:eastAsia="ru-RU"/>
        </w:rPr>
        <w:t xml:space="preserve">1. Рекомендувати Верховній Раді України проект Закону України про внесення змін до  Митного кодексу України у зв'язку із реформою прокуратури та змінами у системі судоустрою України (реєстр. № 3194 від 10.03.2020), поданий Президентом України прийняти за основу та в цілому як Закон України з урахуванням техніко-юридичних правок. </w:t>
      </w:r>
    </w:p>
    <w:p w:rsidR="00A970B0" w:rsidRPr="00A970B0" w:rsidRDefault="00A970B0" w:rsidP="00A970B0">
      <w:pPr>
        <w:tabs>
          <w:tab w:val="left" w:pos="520"/>
        </w:tabs>
        <w:spacing w:after="0" w:line="240" w:lineRule="atLeast"/>
        <w:ind w:firstLine="709"/>
        <w:jc w:val="both"/>
        <w:rPr>
          <w:rFonts w:eastAsia="Times New Roman" w:cs="Times New Roman"/>
          <w:szCs w:val="28"/>
          <w:lang w:val="uk-UA" w:eastAsia="ru-RU"/>
        </w:rPr>
      </w:pPr>
      <w:r w:rsidRPr="00A970B0">
        <w:rPr>
          <w:rFonts w:eastAsia="Times New Roman" w:cs="Times New Roman"/>
          <w:szCs w:val="28"/>
          <w:lang w:val="uk-UA" w:eastAsia="ru-RU"/>
        </w:rPr>
        <w:lastRenderedPageBreak/>
        <w:t xml:space="preserve">2. Співдоповідачем законопроекту на засіданні Верховної Ради України визначено народного депутата України Сову О.Г. – Голову підкомітету з питань митної справи Комітету з питань фінансів, податкової та митної політики. </w:t>
      </w:r>
    </w:p>
    <w:p w:rsidR="00A970B0" w:rsidRPr="00A970B0" w:rsidRDefault="00A970B0" w:rsidP="00A970B0">
      <w:pPr>
        <w:tabs>
          <w:tab w:val="left" w:pos="520"/>
        </w:tabs>
        <w:spacing w:after="0" w:line="240" w:lineRule="atLeast"/>
        <w:ind w:firstLine="709"/>
        <w:jc w:val="both"/>
        <w:rPr>
          <w:rFonts w:eastAsia="Times New Roman" w:cs="Times New Roman"/>
          <w:szCs w:val="28"/>
          <w:lang w:val="uk-UA" w:eastAsia="ru-RU"/>
        </w:rPr>
      </w:pPr>
    </w:p>
    <w:p w:rsidR="007477F7" w:rsidRPr="00A84025" w:rsidRDefault="007477F7" w:rsidP="007477F7">
      <w:pPr>
        <w:spacing w:after="13" w:line="267" w:lineRule="auto"/>
        <w:ind w:right="71"/>
        <w:jc w:val="center"/>
        <w:rPr>
          <w:rFonts w:eastAsia="Times New Roman" w:cs="Times New Roman"/>
          <w:color w:val="000000"/>
          <w:lang w:val="uk-UA" w:eastAsia="uk-UA"/>
        </w:rPr>
      </w:pPr>
      <w:r w:rsidRPr="00A84025">
        <w:rPr>
          <w:rFonts w:eastAsia="Times New Roman" w:cs="Times New Roman"/>
          <w:color w:val="000000"/>
          <w:lang w:val="uk-UA" w:eastAsia="uk-UA"/>
        </w:rPr>
        <w:t xml:space="preserve">Голосування: </w:t>
      </w:r>
    </w:p>
    <w:p w:rsidR="007477F7" w:rsidRDefault="007477F7" w:rsidP="007477F7">
      <w:pPr>
        <w:spacing w:after="13" w:line="267" w:lineRule="auto"/>
        <w:ind w:left="-5" w:right="63" w:hanging="10"/>
        <w:jc w:val="center"/>
        <w:rPr>
          <w:rFonts w:eastAsia="Times New Roman" w:cs="Times New Roman"/>
          <w:b/>
          <w:color w:val="000000"/>
          <w:lang w:val="uk-UA" w:eastAsia="uk-UA"/>
        </w:rPr>
      </w:pPr>
      <w:r w:rsidRPr="00A84025">
        <w:rPr>
          <w:rFonts w:eastAsia="Times New Roman" w:cs="Times New Roman"/>
          <w:b/>
          <w:color w:val="000000"/>
          <w:lang w:val="uk-UA" w:eastAsia="uk-UA"/>
        </w:rPr>
        <w:t>Рішення прийнято</w:t>
      </w:r>
      <w:r w:rsidR="00A970B0">
        <w:rPr>
          <w:rFonts w:eastAsia="Times New Roman" w:cs="Times New Roman"/>
          <w:b/>
          <w:color w:val="000000"/>
          <w:lang w:val="uk-UA" w:eastAsia="uk-UA"/>
        </w:rPr>
        <w:t xml:space="preserve"> «одноголосно»</w:t>
      </w:r>
      <w:r w:rsidRPr="00A84025">
        <w:rPr>
          <w:rFonts w:eastAsia="Times New Roman" w:cs="Times New Roman"/>
          <w:b/>
          <w:color w:val="000000"/>
          <w:lang w:val="uk-UA" w:eastAsia="uk-UA"/>
        </w:rPr>
        <w:t>.</w:t>
      </w:r>
    </w:p>
    <w:p w:rsidR="007477F7" w:rsidRDefault="007477F7" w:rsidP="007477F7">
      <w:pPr>
        <w:spacing w:after="0" w:line="240" w:lineRule="auto"/>
        <w:ind w:firstLine="851"/>
        <w:jc w:val="both"/>
        <w:rPr>
          <w:rFonts w:eastAsia="Times New Roman" w:cs="Times New Roman"/>
          <w:bCs/>
          <w:szCs w:val="28"/>
          <w:lang w:val="uk-UA" w:eastAsia="uk-UA"/>
        </w:rPr>
      </w:pPr>
    </w:p>
    <w:p w:rsidR="007477F7" w:rsidRPr="00A84025" w:rsidRDefault="007477F7" w:rsidP="007477F7">
      <w:pPr>
        <w:spacing w:after="12" w:line="249" w:lineRule="auto"/>
        <w:ind w:left="-5" w:right="655" w:hanging="10"/>
        <w:rPr>
          <w:rFonts w:eastAsia="Times New Roman" w:cs="Times New Roman"/>
          <w:b/>
          <w:color w:val="000000"/>
          <w:lang w:val="uk-UA" w:eastAsia="uk-UA"/>
        </w:rPr>
      </w:pPr>
      <w:r>
        <w:rPr>
          <w:rFonts w:eastAsia="Times New Roman" w:cs="Times New Roman"/>
          <w:b/>
          <w:color w:val="000000"/>
          <w:lang w:val="uk-UA" w:eastAsia="uk-UA"/>
        </w:rPr>
        <w:t>2</w:t>
      </w:r>
      <w:r w:rsidRPr="00A84025">
        <w:rPr>
          <w:rFonts w:eastAsia="Times New Roman" w:cs="Times New Roman"/>
          <w:b/>
          <w:color w:val="000000"/>
          <w:lang w:val="uk-UA" w:eastAsia="uk-UA"/>
        </w:rPr>
        <w:t xml:space="preserve">. СЛУХАЛИ: </w:t>
      </w:r>
    </w:p>
    <w:p w:rsidR="00024B18" w:rsidRPr="00223B31" w:rsidRDefault="00024B18" w:rsidP="00024B18">
      <w:pPr>
        <w:pStyle w:val="a5"/>
        <w:jc w:val="both"/>
        <w:rPr>
          <w:rFonts w:ascii="Times New Roman" w:hAnsi="Times New Roman" w:cs="Times New Roman"/>
          <w:sz w:val="28"/>
          <w:szCs w:val="28"/>
        </w:rPr>
      </w:pPr>
      <w:r w:rsidRPr="00223B31">
        <w:rPr>
          <w:rFonts w:ascii="Times New Roman" w:hAnsi="Times New Roman" w:cs="Times New Roman"/>
          <w:sz w:val="28"/>
          <w:szCs w:val="28"/>
        </w:rPr>
        <w:t>Про</w:t>
      </w:r>
      <w:r>
        <w:rPr>
          <w:rFonts w:ascii="Times New Roman" w:hAnsi="Times New Roman" w:cs="Times New Roman"/>
          <w:sz w:val="28"/>
          <w:szCs w:val="28"/>
        </w:rPr>
        <w:t xml:space="preserve"> про</w:t>
      </w:r>
      <w:r w:rsidRPr="00223B31">
        <w:rPr>
          <w:rFonts w:ascii="Times New Roman" w:hAnsi="Times New Roman" w:cs="Times New Roman"/>
          <w:sz w:val="28"/>
          <w:szCs w:val="28"/>
        </w:rPr>
        <w:t>ект Закону про внесення змін до деяких законодавчих актів України щодо перших кроків дерегуляції бізнесу шляхом страхування цивільної відповідальності (</w:t>
      </w:r>
      <w:r w:rsidRPr="00223B31">
        <w:rPr>
          <w:rFonts w:ascii="Times New Roman" w:hAnsi="Times New Roman" w:cs="Times New Roman"/>
          <w:b/>
          <w:sz w:val="28"/>
          <w:szCs w:val="28"/>
        </w:rPr>
        <w:t>реєстр. № 3361</w:t>
      </w:r>
      <w:r w:rsidRPr="00223B31">
        <w:rPr>
          <w:rFonts w:ascii="Times New Roman" w:hAnsi="Times New Roman" w:cs="Times New Roman"/>
          <w:sz w:val="28"/>
          <w:szCs w:val="28"/>
        </w:rPr>
        <w:t xml:space="preserve"> від 17.04.2020, н.д. Бєлькова О.В. та група народних депутатів)</w:t>
      </w:r>
    </w:p>
    <w:p w:rsidR="00024B18" w:rsidRPr="00223B31" w:rsidRDefault="00024B18" w:rsidP="00024B18">
      <w:pPr>
        <w:pStyle w:val="a5"/>
        <w:jc w:val="right"/>
        <w:rPr>
          <w:rFonts w:ascii="Times New Roman" w:hAnsi="Times New Roman" w:cs="Times New Roman"/>
          <w:color w:val="000000"/>
          <w:sz w:val="28"/>
          <w:szCs w:val="28"/>
        </w:rPr>
      </w:pPr>
      <w:r w:rsidRPr="00223B31">
        <w:rPr>
          <w:rFonts w:ascii="Times New Roman" w:hAnsi="Times New Roman" w:cs="Times New Roman"/>
          <w:b/>
          <w:color w:val="000000"/>
          <w:sz w:val="28"/>
          <w:szCs w:val="28"/>
        </w:rPr>
        <w:t xml:space="preserve">Доповідач: </w:t>
      </w:r>
      <w:r w:rsidRPr="00223B31">
        <w:rPr>
          <w:rFonts w:ascii="Times New Roman" w:hAnsi="Times New Roman" w:cs="Times New Roman"/>
          <w:color w:val="000000"/>
          <w:sz w:val="28"/>
          <w:szCs w:val="28"/>
          <w:lang w:val="ru-RU"/>
        </w:rPr>
        <w:t>Бєлькова Ольга Валентинівна</w:t>
      </w:r>
    </w:p>
    <w:p w:rsidR="00024B18" w:rsidRPr="00223B31" w:rsidRDefault="00024B18" w:rsidP="00024B18">
      <w:pPr>
        <w:pStyle w:val="a5"/>
        <w:jc w:val="right"/>
        <w:rPr>
          <w:rFonts w:ascii="Times New Roman" w:hAnsi="Times New Roman" w:cs="Times New Roman"/>
          <w:sz w:val="28"/>
          <w:szCs w:val="28"/>
        </w:rPr>
      </w:pPr>
      <w:r w:rsidRPr="00223B31">
        <w:rPr>
          <w:rFonts w:ascii="Times New Roman" w:hAnsi="Times New Roman" w:cs="Times New Roman"/>
          <w:color w:val="000000"/>
          <w:sz w:val="28"/>
          <w:szCs w:val="28"/>
        </w:rPr>
        <w:t xml:space="preserve"> народний депутат України</w:t>
      </w:r>
    </w:p>
    <w:p w:rsidR="007477F7" w:rsidRDefault="007477F7" w:rsidP="007477F7">
      <w:pPr>
        <w:spacing w:after="13" w:line="267" w:lineRule="auto"/>
        <w:ind w:left="-5" w:right="63" w:hanging="10"/>
        <w:jc w:val="both"/>
        <w:rPr>
          <w:rFonts w:eastAsia="Times New Roman" w:cs="Times New Roman"/>
          <w:color w:val="000000"/>
          <w:szCs w:val="28"/>
          <w:lang w:val="uk-UA" w:eastAsia="uk-UA"/>
        </w:rPr>
      </w:pPr>
      <w:r w:rsidRPr="00A84025">
        <w:rPr>
          <w:rFonts w:eastAsia="Times New Roman" w:cs="Times New Roman"/>
          <w:color w:val="000000"/>
          <w:u w:val="single" w:color="000000"/>
          <w:lang w:val="uk-UA" w:eastAsia="uk-UA"/>
        </w:rPr>
        <w:t>В обговоренні питання взяли участь</w:t>
      </w:r>
      <w:r w:rsidRPr="00A84025">
        <w:rPr>
          <w:rFonts w:eastAsia="Times New Roman" w:cs="Times New Roman"/>
          <w:color w:val="000000"/>
          <w:lang w:val="uk-UA" w:eastAsia="uk-UA"/>
        </w:rPr>
        <w:t xml:space="preserve">: </w:t>
      </w:r>
      <w:r w:rsidR="00024B18">
        <w:rPr>
          <w:rFonts w:eastAsia="Times New Roman" w:cs="Times New Roman"/>
          <w:color w:val="000000"/>
          <w:lang w:val="uk-UA" w:eastAsia="uk-UA"/>
        </w:rPr>
        <w:t xml:space="preserve">Залєтов О.М., Рєпіна Е.А.,  Геращенко А.Ю., </w:t>
      </w:r>
      <w:r w:rsidRPr="00A84025">
        <w:rPr>
          <w:rFonts w:eastAsia="Times New Roman" w:cs="Times New Roman"/>
          <w:color w:val="000000"/>
          <w:szCs w:val="28"/>
          <w:lang w:val="uk-UA" w:eastAsia="uk-UA"/>
        </w:rPr>
        <w:t xml:space="preserve">Южаніна Н.П., </w:t>
      </w:r>
      <w:r w:rsidR="00024B18">
        <w:rPr>
          <w:rFonts w:eastAsia="Times New Roman" w:cs="Times New Roman"/>
          <w:color w:val="000000"/>
          <w:szCs w:val="28"/>
          <w:lang w:val="uk-UA" w:eastAsia="uk-UA"/>
        </w:rPr>
        <w:t>Аллахвердієва І.В., Ніколаєнко А.І., Холодов А.І., Железняк Я.І.</w:t>
      </w:r>
    </w:p>
    <w:p w:rsidR="00B306AB" w:rsidRDefault="00B306AB" w:rsidP="007477F7">
      <w:pPr>
        <w:spacing w:after="13" w:line="267" w:lineRule="auto"/>
        <w:ind w:left="-5" w:right="63" w:hanging="10"/>
        <w:jc w:val="both"/>
        <w:rPr>
          <w:rFonts w:eastAsia="Times New Roman" w:cs="Times New Roman"/>
          <w:color w:val="000000"/>
          <w:szCs w:val="28"/>
          <w:lang w:val="uk-UA" w:eastAsia="uk-UA"/>
        </w:rPr>
      </w:pPr>
    </w:p>
    <w:p w:rsidR="00B4005A" w:rsidRPr="00A84025" w:rsidRDefault="00B4005A" w:rsidP="00B306AB">
      <w:pPr>
        <w:spacing w:after="0" w:line="240" w:lineRule="auto"/>
        <w:ind w:firstLine="284"/>
        <w:jc w:val="both"/>
        <w:rPr>
          <w:rFonts w:eastAsia="Times New Roman" w:cs="Times New Roman"/>
          <w:color w:val="000000"/>
          <w:lang w:val="uk-UA" w:eastAsia="uk-UA"/>
        </w:rPr>
      </w:pPr>
      <w:r>
        <w:rPr>
          <w:rFonts w:eastAsia="Times New Roman" w:cs="Times New Roman"/>
          <w:color w:val="000000"/>
          <w:lang w:val="uk-UA" w:eastAsia="uk-UA"/>
        </w:rPr>
        <w:t>Приє</w:t>
      </w:r>
      <w:r w:rsidRPr="00A84025">
        <w:rPr>
          <w:rFonts w:eastAsia="Times New Roman" w:cs="Times New Roman"/>
          <w:color w:val="000000"/>
          <w:lang w:val="uk-UA" w:eastAsia="uk-UA"/>
        </w:rPr>
        <w:t>дна</w:t>
      </w:r>
      <w:r>
        <w:rPr>
          <w:rFonts w:eastAsia="Times New Roman" w:cs="Times New Roman"/>
          <w:color w:val="000000"/>
          <w:lang w:val="uk-UA" w:eastAsia="uk-UA"/>
        </w:rPr>
        <w:t>вс</w:t>
      </w:r>
      <w:r w:rsidRPr="00A84025">
        <w:rPr>
          <w:rFonts w:eastAsia="Times New Roman" w:cs="Times New Roman"/>
          <w:color w:val="000000"/>
          <w:lang w:val="uk-UA" w:eastAsia="uk-UA"/>
        </w:rPr>
        <w:t>я</w:t>
      </w:r>
      <w:r>
        <w:rPr>
          <w:rFonts w:eastAsia="Times New Roman" w:cs="Times New Roman"/>
          <w:color w:val="000000"/>
          <w:lang w:val="uk-UA" w:eastAsia="uk-UA"/>
        </w:rPr>
        <w:t xml:space="preserve"> </w:t>
      </w:r>
      <w:r w:rsidRPr="00A84025">
        <w:rPr>
          <w:rFonts w:eastAsia="Times New Roman" w:cs="Times New Roman"/>
          <w:color w:val="000000"/>
          <w:lang w:val="uk-UA" w:eastAsia="uk-UA"/>
        </w:rPr>
        <w:t>д</w:t>
      </w:r>
      <w:r>
        <w:rPr>
          <w:rFonts w:eastAsia="Times New Roman" w:cs="Times New Roman"/>
          <w:color w:val="000000"/>
          <w:lang w:val="uk-UA" w:eastAsia="uk-UA"/>
        </w:rPr>
        <w:t>о</w:t>
      </w:r>
      <w:r w:rsidRPr="00A84025">
        <w:rPr>
          <w:rFonts w:eastAsia="Times New Roman" w:cs="Times New Roman"/>
          <w:color w:val="000000"/>
          <w:lang w:val="uk-UA" w:eastAsia="uk-UA"/>
        </w:rPr>
        <w:t xml:space="preserve"> засідання Комітету в режимі відеоконференції н.д. </w:t>
      </w:r>
      <w:r>
        <w:rPr>
          <w:rFonts w:eastAsia="Times New Roman" w:cs="Times New Roman"/>
          <w:color w:val="000000"/>
          <w:lang w:val="uk-UA" w:eastAsia="uk-UA"/>
        </w:rPr>
        <w:t>Горват Р.І.</w:t>
      </w:r>
    </w:p>
    <w:p w:rsidR="00B4005A" w:rsidRDefault="00B4005A" w:rsidP="007477F7">
      <w:pPr>
        <w:spacing w:after="13" w:line="267" w:lineRule="auto"/>
        <w:ind w:left="-5" w:right="63" w:hanging="10"/>
        <w:jc w:val="both"/>
        <w:rPr>
          <w:rFonts w:eastAsia="Times New Roman" w:cs="Times New Roman"/>
          <w:color w:val="000000"/>
          <w:szCs w:val="28"/>
          <w:lang w:val="uk-UA" w:eastAsia="uk-UA"/>
        </w:rPr>
      </w:pPr>
    </w:p>
    <w:p w:rsidR="007477F7" w:rsidRDefault="007477F7" w:rsidP="007477F7">
      <w:pPr>
        <w:spacing w:after="12" w:line="249" w:lineRule="auto"/>
        <w:ind w:left="-5" w:right="655" w:hanging="10"/>
        <w:rPr>
          <w:rFonts w:eastAsia="Times New Roman" w:cs="Times New Roman"/>
          <w:b/>
          <w:color w:val="000000"/>
          <w:lang w:val="uk-UA" w:eastAsia="uk-UA"/>
        </w:rPr>
      </w:pPr>
      <w:r w:rsidRPr="00A84025">
        <w:rPr>
          <w:rFonts w:eastAsia="Times New Roman" w:cs="Times New Roman"/>
          <w:b/>
          <w:color w:val="000000"/>
          <w:lang w:val="uk-UA" w:eastAsia="uk-UA"/>
        </w:rPr>
        <w:t xml:space="preserve">УХВАЛИЛИ:  </w:t>
      </w:r>
    </w:p>
    <w:p w:rsidR="008415D4" w:rsidRDefault="008415D4" w:rsidP="008415D4">
      <w:pPr>
        <w:widowControl w:val="0"/>
        <w:tabs>
          <w:tab w:val="left" w:pos="1134"/>
        </w:tabs>
        <w:spacing w:after="120"/>
        <w:ind w:firstLine="709"/>
        <w:jc w:val="both"/>
        <w:rPr>
          <w:rStyle w:val="rvts0"/>
          <w:rFonts w:eastAsia="Calibri"/>
          <w:b/>
          <w:szCs w:val="26"/>
          <w:shd w:val="clear" w:color="auto" w:fill="FFFFFF"/>
        </w:rPr>
      </w:pPr>
      <w:r>
        <w:rPr>
          <w:szCs w:val="28"/>
        </w:rPr>
        <w:t xml:space="preserve">Проект </w:t>
      </w:r>
      <w:r>
        <w:rPr>
          <w:bCs/>
          <w:color w:val="000000"/>
          <w:szCs w:val="28"/>
        </w:rPr>
        <w:t>Закону</w:t>
      </w:r>
      <w:r>
        <w:rPr>
          <w:b/>
          <w:bCs/>
          <w:color w:val="000000"/>
          <w:szCs w:val="28"/>
        </w:rPr>
        <w:t xml:space="preserve"> </w:t>
      </w:r>
      <w:r>
        <w:rPr>
          <w:szCs w:val="28"/>
        </w:rPr>
        <w:t xml:space="preserve">розроблено </w:t>
      </w:r>
      <w:r>
        <w:rPr>
          <w:rStyle w:val="rvts0"/>
        </w:rPr>
        <w:t xml:space="preserve">з метою посилення гарантій відшкодування збитків постраждалим у разі порушення суб'єктами </w:t>
      </w:r>
      <w:r>
        <w:rPr>
          <w:szCs w:val="28"/>
        </w:rPr>
        <w:t>господарювання вимог чинного законодавства щодо дотримання правил техногенної та пожежної безпеки.</w:t>
      </w:r>
    </w:p>
    <w:p w:rsidR="008415D4" w:rsidRDefault="008415D4" w:rsidP="008415D4">
      <w:pPr>
        <w:spacing w:after="120"/>
        <w:ind w:firstLine="709"/>
        <w:jc w:val="both"/>
        <w:rPr>
          <w:rFonts w:eastAsia="Times New Roman"/>
          <w:szCs w:val="24"/>
        </w:rPr>
      </w:pPr>
      <w:r>
        <w:rPr>
          <w:b/>
          <w:szCs w:val="26"/>
          <w:shd w:val="clear" w:color="auto" w:fill="FFFFFF"/>
        </w:rPr>
        <w:t>Законопроектом передбачається:</w:t>
      </w:r>
    </w:p>
    <w:p w:rsidR="008415D4" w:rsidRDefault="008415D4" w:rsidP="008415D4">
      <w:pPr>
        <w:pStyle w:val="a6"/>
        <w:numPr>
          <w:ilvl w:val="0"/>
          <w:numId w:val="3"/>
        </w:numPr>
        <w:suppressAutoHyphens/>
        <w:spacing w:after="120" w:line="240" w:lineRule="auto"/>
        <w:ind w:left="0" w:firstLine="709"/>
        <w:contextualSpacing w:val="0"/>
        <w:jc w:val="both"/>
        <w:rPr>
          <w:lang w:val="uk-UA"/>
        </w:rPr>
      </w:pPr>
      <w:r>
        <w:rPr>
          <w:lang w:val="uk-UA"/>
        </w:rPr>
        <w:t>упорядкування процедури проведення перевірок суб'єктів господарювання щодо техногенної та пожежної безпеки;</w:t>
      </w:r>
    </w:p>
    <w:p w:rsidR="008415D4" w:rsidRDefault="008415D4" w:rsidP="008415D4">
      <w:pPr>
        <w:pStyle w:val="a6"/>
        <w:numPr>
          <w:ilvl w:val="0"/>
          <w:numId w:val="3"/>
        </w:numPr>
        <w:suppressAutoHyphens/>
        <w:spacing w:after="120" w:line="240" w:lineRule="auto"/>
        <w:ind w:left="0" w:firstLine="709"/>
        <w:contextualSpacing w:val="0"/>
        <w:jc w:val="both"/>
        <w:rPr>
          <w:lang w:val="uk-UA"/>
        </w:rPr>
      </w:pPr>
      <w:r>
        <w:rPr>
          <w:lang w:val="uk-UA"/>
        </w:rPr>
        <w:t>зменшення адміністративного тиску на суб’єкти господарювання шляхом скасування обов'язкових перевірок в разі наявності полісу страхування відповідальності перед третіми особами за шкоду, що може бути нанесена при експлуатації об'єктів підвищеної небезпеки;</w:t>
      </w:r>
    </w:p>
    <w:p w:rsidR="008415D4" w:rsidRDefault="008415D4" w:rsidP="008415D4">
      <w:pPr>
        <w:pStyle w:val="a6"/>
        <w:numPr>
          <w:ilvl w:val="0"/>
          <w:numId w:val="3"/>
        </w:numPr>
        <w:suppressAutoHyphens/>
        <w:spacing w:after="120" w:line="240" w:lineRule="auto"/>
        <w:ind w:left="0" w:firstLine="709"/>
        <w:contextualSpacing w:val="0"/>
        <w:jc w:val="both"/>
        <w:rPr>
          <w:szCs w:val="28"/>
          <w:lang w:val="uk-UA"/>
        </w:rPr>
      </w:pPr>
      <w:r>
        <w:rPr>
          <w:bCs/>
          <w:color w:val="000000"/>
          <w:szCs w:val="28"/>
          <w:lang w:val="uk-UA"/>
        </w:rPr>
        <w:t>забезпечення гарантій щодо відшкодування шкоди, яку може бути заподіяно життю, здоров’ю, майну третіх осіб та навколишньому природному середовищу внаслідок небезпечної події на територіях, об’єктах нерухомості та/або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та санітарно-епідеміологічного характеру;</w:t>
      </w:r>
    </w:p>
    <w:p w:rsidR="008415D4" w:rsidRDefault="008415D4" w:rsidP="008415D4">
      <w:pPr>
        <w:pStyle w:val="a6"/>
        <w:numPr>
          <w:ilvl w:val="0"/>
          <w:numId w:val="3"/>
        </w:numPr>
        <w:suppressAutoHyphens/>
        <w:spacing w:after="120" w:line="240" w:lineRule="auto"/>
        <w:ind w:left="0" w:firstLine="709"/>
        <w:contextualSpacing w:val="0"/>
        <w:jc w:val="both"/>
        <w:rPr>
          <w:szCs w:val="24"/>
          <w:lang w:val="uk-UA"/>
        </w:rPr>
      </w:pPr>
      <w:r>
        <w:rPr>
          <w:lang w:val="uk-UA" w:eastAsia="uk-UA"/>
        </w:rPr>
        <w:t>удосконалення механізму координації між відповідними органами нагляду, господарюючими суб'єктами та установами, що забезпечують надання фінансових послуг;</w:t>
      </w:r>
    </w:p>
    <w:p w:rsidR="008415D4" w:rsidRDefault="008415D4" w:rsidP="008415D4">
      <w:pPr>
        <w:pStyle w:val="a6"/>
        <w:numPr>
          <w:ilvl w:val="0"/>
          <w:numId w:val="3"/>
        </w:numPr>
        <w:suppressAutoHyphens/>
        <w:spacing w:after="120" w:line="240" w:lineRule="auto"/>
        <w:ind w:left="0" w:firstLine="709"/>
        <w:contextualSpacing w:val="0"/>
        <w:jc w:val="both"/>
        <w:rPr>
          <w:szCs w:val="28"/>
          <w:lang w:val="uk-UA"/>
        </w:rPr>
      </w:pPr>
      <w:r>
        <w:rPr>
          <w:lang w:val="uk-UA" w:eastAsia="uk-UA"/>
        </w:rPr>
        <w:lastRenderedPageBreak/>
        <w:t>удосконалення процедури правового, організаційного та фінансового реагування на наслідки подій, що відбулись в результаті техногенних аварій та пожеж, зокрема щодо взаємодії із постраждалими;</w:t>
      </w:r>
    </w:p>
    <w:p w:rsidR="008415D4" w:rsidRDefault="008415D4" w:rsidP="008415D4">
      <w:pPr>
        <w:pStyle w:val="a6"/>
        <w:numPr>
          <w:ilvl w:val="0"/>
          <w:numId w:val="3"/>
        </w:numPr>
        <w:suppressAutoHyphens/>
        <w:spacing w:after="120" w:line="240" w:lineRule="auto"/>
        <w:ind w:left="0" w:firstLine="709"/>
        <w:contextualSpacing w:val="0"/>
        <w:jc w:val="both"/>
        <w:rPr>
          <w:szCs w:val="28"/>
          <w:lang w:val="uk-UA"/>
        </w:rPr>
      </w:pPr>
      <w:r>
        <w:rPr>
          <w:szCs w:val="28"/>
          <w:lang w:val="uk-UA"/>
        </w:rPr>
        <w:t>гармонізацію законодавства України із законодавством Європейського Союзу у сфері безпеки об’єктів підвищеної небезпеки.</w:t>
      </w:r>
    </w:p>
    <w:p w:rsidR="008415D4" w:rsidRDefault="008415D4" w:rsidP="008415D4">
      <w:pPr>
        <w:spacing w:after="120"/>
        <w:ind w:right="136" w:firstLine="709"/>
        <w:jc w:val="both"/>
        <w:rPr>
          <w:bCs/>
          <w:color w:val="000000"/>
          <w:szCs w:val="28"/>
          <w:lang w:val="uk-UA"/>
        </w:rPr>
      </w:pPr>
      <w:r w:rsidRPr="008415D4">
        <w:rPr>
          <w:szCs w:val="28"/>
          <w:lang w:val="uk-UA"/>
        </w:rPr>
        <w:t xml:space="preserve">Проект Закону передбачає, що </w:t>
      </w:r>
      <w:r w:rsidRPr="008415D4">
        <w:rPr>
          <w:b/>
          <w:szCs w:val="28"/>
          <w:lang w:val="uk-UA"/>
        </w:rPr>
        <w:t>у</w:t>
      </w:r>
      <w:r w:rsidRPr="008415D4">
        <w:rPr>
          <w:b/>
          <w:bCs/>
          <w:color w:val="000000"/>
          <w:szCs w:val="28"/>
          <w:lang w:val="uk-UA"/>
        </w:rPr>
        <w:t xml:space="preserve"> разі наявності у суб'єкта господарювання із середнім та/або незначним ступенями ризику</w:t>
      </w:r>
      <w:r w:rsidRPr="008415D4">
        <w:rPr>
          <w:bCs/>
          <w:color w:val="000000"/>
          <w:szCs w:val="28"/>
          <w:lang w:val="uk-UA"/>
        </w:rPr>
        <w:t xml:space="preserve"> (крім підприємств, установ, організацій державної та комунальної форми власності, об’єктів підвищеної небезпеки, включаючи пожежовибухонебезпечні об’єкти та об’єкти, господарська діяльність на яких може призвести до аварій екологічного та санітарно-епідеміологічного характеру) </w:t>
      </w:r>
      <w:r w:rsidRPr="008415D4">
        <w:rPr>
          <w:b/>
          <w:bCs/>
          <w:color w:val="000000"/>
          <w:szCs w:val="28"/>
          <w:lang w:val="uk-UA"/>
        </w:rPr>
        <w:t>діючого договору добровільного страхування цивільної відповідальності</w:t>
      </w:r>
      <w:r w:rsidRPr="008415D4">
        <w:rPr>
          <w:bCs/>
          <w:color w:val="000000"/>
          <w:szCs w:val="28"/>
          <w:lang w:val="uk-UA"/>
        </w:rPr>
        <w:t xml:space="preserve"> суб’єктів господарювання за шкоду, яка може бути заподіяна життю, здоров’ю, майну третіх осіб та навколишньому природньому середовищу внаслідок небезпечної події, що може виникнути на території та/або об’єктах нерухомості, </w:t>
      </w:r>
      <w:r w:rsidRPr="008415D4">
        <w:rPr>
          <w:b/>
          <w:bCs/>
          <w:color w:val="000000"/>
          <w:szCs w:val="28"/>
          <w:lang w:val="uk-UA"/>
        </w:rPr>
        <w:t>періодичність проведення планових перевірок таких суб'єктів збільшується на строк дії договору страхування відповідальності,</w:t>
      </w:r>
      <w:r w:rsidRPr="008415D4">
        <w:rPr>
          <w:bCs/>
          <w:color w:val="000000"/>
          <w:szCs w:val="28"/>
          <w:lang w:val="uk-UA"/>
        </w:rPr>
        <w:t xml:space="preserve"> але не більше шести років поспіль — для суб’єктів господарювання із середнім ступенем ризику та не більше десяти років поспіль — для суб’єктів господарювання з незначним ступенем ризику.</w:t>
      </w:r>
    </w:p>
    <w:p w:rsidR="008415D4" w:rsidRDefault="008415D4" w:rsidP="008415D4">
      <w:pPr>
        <w:spacing w:after="120"/>
        <w:ind w:right="136" w:firstLine="709"/>
        <w:jc w:val="both"/>
        <w:rPr>
          <w:szCs w:val="28"/>
        </w:rPr>
      </w:pPr>
      <w:r>
        <w:rPr>
          <w:bCs/>
          <w:color w:val="000000"/>
          <w:szCs w:val="28"/>
        </w:rPr>
        <w:t>Крім того, передбачені норми щодо інформування про укладання договору та щодо вимог до такого договору. Зокрема, с</w:t>
      </w:r>
      <w:r>
        <w:rPr>
          <w:szCs w:val="28"/>
        </w:rPr>
        <w:t>траховик та суб’єкт господарювання подають інформацію про укладення договору страхування відповідальності суб’єкта господарювання центральному органу виконавчої влади, який здійснює державний нагляд у сфері техногенної та пожежної безпеки.</w:t>
      </w:r>
    </w:p>
    <w:p w:rsidR="008415D4" w:rsidRDefault="008415D4" w:rsidP="008415D4">
      <w:pPr>
        <w:spacing w:after="120"/>
        <w:ind w:right="136" w:firstLine="709"/>
        <w:jc w:val="both"/>
        <w:rPr>
          <w:szCs w:val="28"/>
        </w:rPr>
      </w:pPr>
      <w:r>
        <w:rPr>
          <w:szCs w:val="28"/>
        </w:rPr>
        <w:t xml:space="preserve">Договір страхування відповідальності укладається відповідно до заяви суб’єкта господарювання на підставі акта оцінки території та/або об’єкта нерухомості на відповідність вимогам техногенної та пожежної безпеки. В зазначеному акті визначається розмір орієнтовних збитків, які можуть виникнути в разі небезпечної події, що є підставою для визначення мінімальної страхової суми. Форма типового договору страхування відповідальності та форма заяви, затверджується органом, що здійснює державне регулювання у сфері ринків фінансових послуг, за погодженням із центральним органом виконавчої влади, який здійснює державний нагляд у сфері техногенної та пожежної безпеки, форма акта оцінки території та/або об’єкта нерухомості на відповідність вимогам техногенної та пожежної безпеки затверджуються центральним органом виконавчої влади, який забезпечує формування та реалізує державну політику у сфері цивільного захисту, за погодженням із органом, що здійснює державне регулювання у сфері ринків фінансових послуг. У разі дострокового припинення дії договору страхування відповідальності </w:t>
      </w:r>
      <w:r>
        <w:rPr>
          <w:szCs w:val="28"/>
        </w:rPr>
        <w:lastRenderedPageBreak/>
        <w:t>страховик протягом десяти робочих днів з дня припинення дії договору письмово повідомляє про це центральний орган виконавчої влади, який здійснює державний нагляд у сфері техногенної та пожежної безпеки.</w:t>
      </w:r>
    </w:p>
    <w:p w:rsidR="008415D4" w:rsidRDefault="008415D4" w:rsidP="008415D4">
      <w:pPr>
        <w:pStyle w:val="a8"/>
        <w:ind w:firstLine="709"/>
        <w:jc w:val="both"/>
        <w:rPr>
          <w:sz w:val="28"/>
        </w:rPr>
      </w:pPr>
      <w:r>
        <w:rPr>
          <w:sz w:val="28"/>
          <w:szCs w:val="28"/>
        </w:rPr>
        <w:t>Н</w:t>
      </w:r>
      <w:r>
        <w:rPr>
          <w:rStyle w:val="st1"/>
          <w:sz w:val="28"/>
          <w:szCs w:val="28"/>
        </w:rPr>
        <w:t>а сьогодні суб’єкти господарювання в</w:t>
      </w:r>
      <w:r>
        <w:rPr>
          <w:sz w:val="28"/>
        </w:rPr>
        <w:t xml:space="preserve"> порядку реагування на надзвичайні ситуації техногенного та природного характеру розробляють план локалізації і ліквідації аварій. Таким чином, законодавство покладає на суб’єкта господарювання відповідальність за забезпечення захисту населення. Поданий законопроект посилює таку відповідальність із паралельним посиленням рівня гарантування отримання компенсації постраждалим за нанесену їм шкоду. </w:t>
      </w:r>
    </w:p>
    <w:p w:rsidR="008415D4" w:rsidRDefault="008415D4" w:rsidP="008415D4">
      <w:pPr>
        <w:keepNext/>
        <w:widowControl w:val="0"/>
        <w:autoSpaceDE w:val="0"/>
        <w:autoSpaceDN w:val="0"/>
        <w:adjustRightInd w:val="0"/>
        <w:spacing w:after="120"/>
        <w:ind w:firstLine="709"/>
        <w:jc w:val="both"/>
        <w:rPr>
          <w:b/>
          <w:szCs w:val="28"/>
        </w:rPr>
      </w:pPr>
      <w:r w:rsidRPr="008415D4">
        <w:rPr>
          <w:b/>
          <w:szCs w:val="28"/>
          <w:lang w:val="uk-UA"/>
        </w:rPr>
        <w:t xml:space="preserve">Враховуючи викладене, Комітет вирішив рекомендувати Верховній Раді України проект Закону України </w:t>
      </w:r>
      <w:r w:rsidRPr="008415D4">
        <w:rPr>
          <w:bCs/>
          <w:color w:val="000000"/>
          <w:szCs w:val="28"/>
          <w:lang w:val="uk-UA"/>
        </w:rPr>
        <w:t>про внесення змін до деяких законодавчих актів України щодо перших кроків дерегуляції бізнесу шляхом страхування цивільної відповідальності</w:t>
      </w:r>
      <w:r w:rsidRPr="008415D4">
        <w:rPr>
          <w:szCs w:val="28"/>
          <w:lang w:val="uk-UA"/>
        </w:rPr>
        <w:t xml:space="preserve"> (</w:t>
      </w:r>
      <w:r w:rsidRPr="000B4C25">
        <w:rPr>
          <w:b/>
          <w:bCs/>
          <w:color w:val="000000"/>
          <w:szCs w:val="28"/>
          <w:lang w:val="uk-UA"/>
        </w:rPr>
        <w:t xml:space="preserve">реєстр. </w:t>
      </w:r>
      <w:r w:rsidRPr="000B4C25">
        <w:rPr>
          <w:b/>
          <w:bCs/>
          <w:color w:val="000000"/>
          <w:szCs w:val="28"/>
        </w:rPr>
        <w:t>№ 3361</w:t>
      </w:r>
      <w:r>
        <w:rPr>
          <w:bCs/>
          <w:color w:val="000000"/>
          <w:szCs w:val="28"/>
        </w:rPr>
        <w:t xml:space="preserve"> від 17.04.2020</w:t>
      </w:r>
      <w:r>
        <w:rPr>
          <w:szCs w:val="28"/>
        </w:rPr>
        <w:t xml:space="preserve">), внесений народним депутатом України Бєльковою О.В. та іншими народними депутатами України, включити до порядку денного третьої сесії Верховної Ради України дев’ятого скликання та </w:t>
      </w:r>
      <w:r>
        <w:rPr>
          <w:b/>
          <w:szCs w:val="28"/>
        </w:rPr>
        <w:t>прийняти за основу.</w:t>
      </w:r>
    </w:p>
    <w:p w:rsidR="008415D4" w:rsidRDefault="008415D4" w:rsidP="008415D4">
      <w:pPr>
        <w:spacing w:after="120"/>
        <w:ind w:firstLine="709"/>
        <w:jc w:val="both"/>
        <w:rPr>
          <w:szCs w:val="28"/>
        </w:rPr>
      </w:pPr>
      <w:r>
        <w:rPr>
          <w:szCs w:val="28"/>
        </w:rPr>
        <w:t>Доповідачем від Комітету визначено Голову підкомітету Комітету Верховної Ради України з питань фінансів, податкової та митної політики – народного депутата України Бєлькову О.В.</w:t>
      </w:r>
    </w:p>
    <w:p w:rsidR="007477F7" w:rsidRPr="008415D4" w:rsidRDefault="007477F7" w:rsidP="007477F7">
      <w:pPr>
        <w:spacing w:after="0" w:line="240" w:lineRule="auto"/>
        <w:ind w:firstLine="708"/>
        <w:jc w:val="both"/>
        <w:rPr>
          <w:rFonts w:eastAsia="Times New Roman" w:cs="Times New Roman"/>
          <w:szCs w:val="24"/>
          <w:lang w:eastAsia="ru-RU"/>
        </w:rPr>
      </w:pPr>
    </w:p>
    <w:p w:rsidR="007477F7" w:rsidRPr="00A84025" w:rsidRDefault="007477F7" w:rsidP="007477F7">
      <w:pPr>
        <w:spacing w:after="13" w:line="267" w:lineRule="auto"/>
        <w:ind w:right="71"/>
        <w:jc w:val="center"/>
        <w:rPr>
          <w:rFonts w:eastAsia="Times New Roman" w:cs="Times New Roman"/>
          <w:color w:val="000000"/>
          <w:lang w:val="uk-UA" w:eastAsia="uk-UA"/>
        </w:rPr>
      </w:pPr>
      <w:r w:rsidRPr="00A84025">
        <w:rPr>
          <w:rFonts w:eastAsia="Times New Roman" w:cs="Times New Roman"/>
          <w:color w:val="000000"/>
          <w:lang w:val="uk-UA" w:eastAsia="uk-UA"/>
        </w:rPr>
        <w:t xml:space="preserve">Голосування: </w:t>
      </w:r>
    </w:p>
    <w:p w:rsidR="007477F7" w:rsidRPr="00A84025" w:rsidRDefault="007477F7" w:rsidP="007477F7">
      <w:pPr>
        <w:spacing w:after="13" w:line="267" w:lineRule="auto"/>
        <w:ind w:right="71"/>
        <w:jc w:val="center"/>
        <w:rPr>
          <w:rFonts w:eastAsia="Times New Roman" w:cs="Times New Roman"/>
          <w:color w:val="000000"/>
          <w:lang w:val="uk-UA" w:eastAsia="uk-UA"/>
        </w:rPr>
      </w:pPr>
      <w:r w:rsidRPr="00A84025">
        <w:rPr>
          <w:rFonts w:eastAsia="Times New Roman" w:cs="Times New Roman"/>
          <w:color w:val="000000"/>
          <w:lang w:val="uk-UA" w:eastAsia="uk-UA"/>
        </w:rPr>
        <w:t>«за» - 1</w:t>
      </w:r>
      <w:r>
        <w:rPr>
          <w:rFonts w:eastAsia="Times New Roman" w:cs="Times New Roman"/>
          <w:color w:val="000000"/>
          <w:lang w:val="uk-UA" w:eastAsia="uk-UA"/>
        </w:rPr>
        <w:t xml:space="preserve">7, «проти» - </w:t>
      </w:r>
      <w:r w:rsidR="00024B18">
        <w:rPr>
          <w:rFonts w:eastAsia="Times New Roman" w:cs="Times New Roman"/>
          <w:color w:val="000000"/>
          <w:lang w:val="uk-UA" w:eastAsia="uk-UA"/>
        </w:rPr>
        <w:t>2</w:t>
      </w:r>
      <w:r w:rsidRPr="00A84025">
        <w:rPr>
          <w:rFonts w:eastAsia="Times New Roman" w:cs="Times New Roman"/>
          <w:color w:val="000000"/>
          <w:lang w:val="uk-UA" w:eastAsia="uk-UA"/>
        </w:rPr>
        <w:t xml:space="preserve">, «утримався» - </w:t>
      </w:r>
      <w:r w:rsidR="00024B18">
        <w:rPr>
          <w:rFonts w:eastAsia="Times New Roman" w:cs="Times New Roman"/>
          <w:color w:val="000000"/>
          <w:lang w:val="uk-UA" w:eastAsia="uk-UA"/>
        </w:rPr>
        <w:t>5, не голосували - 2</w:t>
      </w:r>
      <w:r w:rsidRPr="00A84025">
        <w:rPr>
          <w:rFonts w:eastAsia="Times New Roman" w:cs="Times New Roman"/>
          <w:color w:val="000000"/>
          <w:lang w:val="uk-UA" w:eastAsia="uk-UA"/>
        </w:rPr>
        <w:t>.</w:t>
      </w:r>
    </w:p>
    <w:p w:rsidR="007477F7" w:rsidRDefault="007477F7" w:rsidP="007477F7">
      <w:pPr>
        <w:spacing w:after="13" w:line="267" w:lineRule="auto"/>
        <w:ind w:right="71"/>
        <w:jc w:val="center"/>
        <w:rPr>
          <w:rFonts w:eastAsia="Times New Roman" w:cs="Times New Roman"/>
          <w:b/>
          <w:color w:val="000000"/>
          <w:lang w:val="uk-UA" w:eastAsia="uk-UA"/>
        </w:rPr>
      </w:pPr>
      <w:r w:rsidRPr="00A84025">
        <w:rPr>
          <w:rFonts w:eastAsia="Times New Roman" w:cs="Times New Roman"/>
          <w:b/>
          <w:color w:val="000000"/>
          <w:lang w:val="uk-UA" w:eastAsia="uk-UA"/>
        </w:rPr>
        <w:t>Рішення прийнято.</w:t>
      </w:r>
    </w:p>
    <w:p w:rsidR="00B4005A" w:rsidRDefault="00B4005A" w:rsidP="007477F7">
      <w:pPr>
        <w:spacing w:after="13" w:line="267" w:lineRule="auto"/>
        <w:ind w:right="71"/>
        <w:jc w:val="center"/>
        <w:rPr>
          <w:rFonts w:eastAsia="Times New Roman" w:cs="Times New Roman"/>
          <w:b/>
          <w:color w:val="000000"/>
          <w:lang w:val="uk-UA" w:eastAsia="uk-UA"/>
        </w:rPr>
      </w:pPr>
    </w:p>
    <w:p w:rsidR="007477F7" w:rsidRDefault="00B4005A" w:rsidP="005135EB">
      <w:pPr>
        <w:spacing w:after="0" w:line="240" w:lineRule="auto"/>
        <w:ind w:firstLine="426"/>
        <w:jc w:val="both"/>
        <w:rPr>
          <w:rFonts w:eastAsia="Times New Roman" w:cs="Times New Roman"/>
          <w:color w:val="000000"/>
          <w:lang w:val="uk-UA" w:eastAsia="uk-UA"/>
        </w:rPr>
      </w:pPr>
      <w:r>
        <w:rPr>
          <w:rFonts w:eastAsia="Times New Roman" w:cs="Times New Roman"/>
          <w:color w:val="000000"/>
          <w:lang w:val="uk-UA" w:eastAsia="uk-UA"/>
        </w:rPr>
        <w:t>Приє</w:t>
      </w:r>
      <w:r w:rsidRPr="00A84025">
        <w:rPr>
          <w:rFonts w:eastAsia="Times New Roman" w:cs="Times New Roman"/>
          <w:color w:val="000000"/>
          <w:lang w:val="uk-UA" w:eastAsia="uk-UA"/>
        </w:rPr>
        <w:t>дна</w:t>
      </w:r>
      <w:r>
        <w:rPr>
          <w:rFonts w:eastAsia="Times New Roman" w:cs="Times New Roman"/>
          <w:color w:val="000000"/>
          <w:lang w:val="uk-UA" w:eastAsia="uk-UA"/>
        </w:rPr>
        <w:t>вс</w:t>
      </w:r>
      <w:r w:rsidRPr="00A84025">
        <w:rPr>
          <w:rFonts w:eastAsia="Times New Roman" w:cs="Times New Roman"/>
          <w:color w:val="000000"/>
          <w:lang w:val="uk-UA" w:eastAsia="uk-UA"/>
        </w:rPr>
        <w:t>я</w:t>
      </w:r>
      <w:r>
        <w:rPr>
          <w:rFonts w:eastAsia="Times New Roman" w:cs="Times New Roman"/>
          <w:color w:val="000000"/>
          <w:lang w:val="uk-UA" w:eastAsia="uk-UA"/>
        </w:rPr>
        <w:t xml:space="preserve"> </w:t>
      </w:r>
      <w:r w:rsidRPr="00A84025">
        <w:rPr>
          <w:rFonts w:eastAsia="Times New Roman" w:cs="Times New Roman"/>
          <w:color w:val="000000"/>
          <w:lang w:val="uk-UA" w:eastAsia="uk-UA"/>
        </w:rPr>
        <w:t>д</w:t>
      </w:r>
      <w:r>
        <w:rPr>
          <w:rFonts w:eastAsia="Times New Roman" w:cs="Times New Roman"/>
          <w:color w:val="000000"/>
          <w:lang w:val="uk-UA" w:eastAsia="uk-UA"/>
        </w:rPr>
        <w:t>о</w:t>
      </w:r>
      <w:r w:rsidRPr="00A84025">
        <w:rPr>
          <w:rFonts w:eastAsia="Times New Roman" w:cs="Times New Roman"/>
          <w:color w:val="000000"/>
          <w:lang w:val="uk-UA" w:eastAsia="uk-UA"/>
        </w:rPr>
        <w:t xml:space="preserve"> засідання Комітету в режимі відеоконференції н.д. </w:t>
      </w:r>
      <w:r>
        <w:rPr>
          <w:rFonts w:eastAsia="Times New Roman" w:cs="Times New Roman"/>
          <w:color w:val="000000"/>
          <w:lang w:val="uk-UA" w:eastAsia="uk-UA"/>
        </w:rPr>
        <w:t>Герега О.В.</w:t>
      </w:r>
      <w:r w:rsidR="005135EB">
        <w:rPr>
          <w:rFonts w:eastAsia="Times New Roman" w:cs="Times New Roman"/>
          <w:color w:val="000000"/>
          <w:lang w:val="uk-UA" w:eastAsia="uk-UA"/>
        </w:rPr>
        <w:t>, в</w:t>
      </w:r>
      <w:r w:rsidR="003275A0">
        <w:rPr>
          <w:rFonts w:eastAsia="Times New Roman" w:cs="Times New Roman"/>
          <w:color w:val="000000"/>
          <w:lang w:val="uk-UA" w:eastAsia="uk-UA"/>
        </w:rPr>
        <w:t>ід’є</w:t>
      </w:r>
      <w:r w:rsidR="003275A0" w:rsidRPr="00A84025">
        <w:rPr>
          <w:rFonts w:eastAsia="Times New Roman" w:cs="Times New Roman"/>
          <w:color w:val="000000"/>
          <w:lang w:val="uk-UA" w:eastAsia="uk-UA"/>
        </w:rPr>
        <w:t>дн</w:t>
      </w:r>
      <w:r w:rsidR="003275A0">
        <w:rPr>
          <w:rFonts w:eastAsia="Times New Roman" w:cs="Times New Roman"/>
          <w:color w:val="000000"/>
          <w:lang w:val="uk-UA" w:eastAsia="uk-UA"/>
        </w:rPr>
        <w:t>али</w:t>
      </w:r>
      <w:r w:rsidR="003275A0" w:rsidRPr="00A84025">
        <w:rPr>
          <w:rFonts w:eastAsia="Times New Roman" w:cs="Times New Roman"/>
          <w:color w:val="000000"/>
          <w:lang w:val="uk-UA" w:eastAsia="uk-UA"/>
        </w:rPr>
        <w:t>ся</w:t>
      </w:r>
      <w:r w:rsidR="003275A0">
        <w:rPr>
          <w:rFonts w:eastAsia="Times New Roman" w:cs="Times New Roman"/>
          <w:color w:val="000000"/>
          <w:lang w:val="uk-UA" w:eastAsia="uk-UA"/>
        </w:rPr>
        <w:t xml:space="preserve"> </w:t>
      </w:r>
      <w:r w:rsidR="005135EB">
        <w:rPr>
          <w:rFonts w:eastAsia="Times New Roman" w:cs="Times New Roman"/>
          <w:color w:val="000000"/>
          <w:lang w:val="uk-UA" w:eastAsia="uk-UA"/>
        </w:rPr>
        <w:t>– н.д. Володіна Д.А. та</w:t>
      </w:r>
      <w:r w:rsidR="003275A0">
        <w:rPr>
          <w:rFonts w:eastAsia="Times New Roman" w:cs="Times New Roman"/>
          <w:color w:val="000000"/>
          <w:lang w:val="uk-UA" w:eastAsia="uk-UA"/>
        </w:rPr>
        <w:t xml:space="preserve"> Леонов О.О.</w:t>
      </w:r>
    </w:p>
    <w:p w:rsidR="003275A0" w:rsidRDefault="003275A0" w:rsidP="003275A0">
      <w:pPr>
        <w:spacing w:after="13" w:line="267" w:lineRule="auto"/>
        <w:ind w:right="71" w:firstLine="426"/>
        <w:jc w:val="both"/>
        <w:rPr>
          <w:rFonts w:eastAsia="Times New Roman" w:cs="Times New Roman"/>
          <w:b/>
          <w:color w:val="000000"/>
          <w:lang w:val="uk-UA" w:eastAsia="uk-UA"/>
        </w:rPr>
      </w:pPr>
    </w:p>
    <w:p w:rsidR="007477F7" w:rsidRPr="00A84025" w:rsidRDefault="007477F7" w:rsidP="007477F7">
      <w:pPr>
        <w:spacing w:after="12" w:line="249" w:lineRule="auto"/>
        <w:ind w:left="-5" w:right="655" w:hanging="10"/>
        <w:rPr>
          <w:rFonts w:eastAsia="Times New Roman" w:cs="Times New Roman"/>
          <w:b/>
          <w:color w:val="000000"/>
          <w:lang w:val="uk-UA" w:eastAsia="uk-UA"/>
        </w:rPr>
      </w:pPr>
      <w:r>
        <w:rPr>
          <w:rFonts w:cs="Times New Roman"/>
          <w:b/>
          <w:szCs w:val="28"/>
          <w:lang w:val="uk-UA"/>
        </w:rPr>
        <w:t>3</w:t>
      </w:r>
      <w:r w:rsidRPr="009A6292">
        <w:rPr>
          <w:rFonts w:cs="Times New Roman"/>
          <w:b/>
          <w:szCs w:val="28"/>
          <w:lang w:val="uk-UA"/>
        </w:rPr>
        <w:t>.</w:t>
      </w:r>
      <w:r w:rsidRPr="009A6292">
        <w:rPr>
          <w:rFonts w:eastAsia="Times New Roman" w:cs="Times New Roman"/>
          <w:b/>
          <w:color w:val="000000"/>
          <w:lang w:val="uk-UA" w:eastAsia="uk-UA"/>
        </w:rPr>
        <w:t xml:space="preserve"> </w:t>
      </w:r>
      <w:r w:rsidRPr="00A84025">
        <w:rPr>
          <w:rFonts w:eastAsia="Times New Roman" w:cs="Times New Roman"/>
          <w:b/>
          <w:color w:val="000000"/>
          <w:lang w:val="uk-UA" w:eastAsia="uk-UA"/>
        </w:rPr>
        <w:t xml:space="preserve">СЛУХАЛИ: </w:t>
      </w:r>
    </w:p>
    <w:p w:rsidR="00B4005A" w:rsidRDefault="00B4005A" w:rsidP="00B4005A">
      <w:pPr>
        <w:pStyle w:val="a5"/>
        <w:jc w:val="both"/>
        <w:rPr>
          <w:rFonts w:ascii="Times New Roman" w:hAnsi="Times New Roman" w:cs="Times New Roman"/>
          <w:sz w:val="28"/>
          <w:szCs w:val="28"/>
        </w:rPr>
      </w:pPr>
      <w:r w:rsidRPr="00223B31">
        <w:rPr>
          <w:rFonts w:ascii="Times New Roman" w:hAnsi="Times New Roman" w:cs="Times New Roman"/>
          <w:sz w:val="28"/>
          <w:szCs w:val="28"/>
        </w:rPr>
        <w:t>Про</w:t>
      </w:r>
      <w:r>
        <w:rPr>
          <w:rFonts w:ascii="Times New Roman" w:hAnsi="Times New Roman" w:cs="Times New Roman"/>
          <w:sz w:val="28"/>
          <w:szCs w:val="28"/>
        </w:rPr>
        <w:t xml:space="preserve"> про</w:t>
      </w:r>
      <w:r w:rsidRPr="00223B31">
        <w:rPr>
          <w:rFonts w:ascii="Times New Roman" w:hAnsi="Times New Roman" w:cs="Times New Roman"/>
          <w:sz w:val="28"/>
          <w:szCs w:val="28"/>
        </w:rPr>
        <w:t>ект Закону про внесення змін до Податкового кодексу України (щодо удосконалення механізму справляння акцизного податку при реалізації тютюнових виробів) (</w:t>
      </w:r>
      <w:r w:rsidRPr="00223B31">
        <w:rPr>
          <w:rFonts w:ascii="Times New Roman" w:hAnsi="Times New Roman" w:cs="Times New Roman"/>
          <w:b/>
          <w:sz w:val="28"/>
          <w:szCs w:val="28"/>
        </w:rPr>
        <w:t>реєстр. № 3016</w:t>
      </w:r>
      <w:r w:rsidRPr="00223B31">
        <w:rPr>
          <w:rFonts w:ascii="Times New Roman" w:hAnsi="Times New Roman" w:cs="Times New Roman"/>
          <w:sz w:val="28"/>
          <w:szCs w:val="28"/>
        </w:rPr>
        <w:t xml:space="preserve"> від 05.02.2020, н.д. Холодов А.І.)</w:t>
      </w:r>
    </w:p>
    <w:p w:rsidR="00B4005A" w:rsidRPr="00223B31" w:rsidRDefault="00B4005A" w:rsidP="00B4005A">
      <w:pPr>
        <w:pStyle w:val="a5"/>
        <w:jc w:val="right"/>
        <w:rPr>
          <w:rFonts w:ascii="Times New Roman" w:hAnsi="Times New Roman" w:cs="Times New Roman"/>
          <w:color w:val="000000"/>
          <w:sz w:val="28"/>
          <w:szCs w:val="28"/>
        </w:rPr>
      </w:pPr>
      <w:r w:rsidRPr="00223B31">
        <w:rPr>
          <w:rFonts w:ascii="Times New Roman" w:hAnsi="Times New Roman" w:cs="Times New Roman"/>
          <w:b/>
          <w:color w:val="000000"/>
          <w:sz w:val="28"/>
          <w:szCs w:val="28"/>
        </w:rPr>
        <w:t xml:space="preserve">Доповідач: </w:t>
      </w:r>
      <w:r w:rsidRPr="00223B31">
        <w:rPr>
          <w:rFonts w:ascii="Times New Roman" w:hAnsi="Times New Roman" w:cs="Times New Roman"/>
          <w:color w:val="000000"/>
          <w:sz w:val="28"/>
          <w:szCs w:val="28"/>
          <w:lang w:val="ru-RU"/>
        </w:rPr>
        <w:t>Холодов Андрій Іванович</w:t>
      </w:r>
    </w:p>
    <w:p w:rsidR="00B4005A" w:rsidRPr="00223B31" w:rsidRDefault="00B4005A" w:rsidP="00B4005A">
      <w:pPr>
        <w:pStyle w:val="a5"/>
        <w:jc w:val="right"/>
        <w:rPr>
          <w:rFonts w:ascii="Times New Roman" w:hAnsi="Times New Roman" w:cs="Times New Roman"/>
          <w:sz w:val="28"/>
          <w:szCs w:val="28"/>
        </w:rPr>
      </w:pPr>
      <w:r w:rsidRPr="00223B31">
        <w:rPr>
          <w:rFonts w:ascii="Times New Roman" w:hAnsi="Times New Roman" w:cs="Times New Roman"/>
          <w:color w:val="000000"/>
          <w:sz w:val="28"/>
          <w:szCs w:val="28"/>
        </w:rPr>
        <w:t xml:space="preserve"> народний депутат України</w:t>
      </w:r>
    </w:p>
    <w:p w:rsidR="00D9259E" w:rsidRDefault="00D9259E" w:rsidP="00B4005A">
      <w:pPr>
        <w:pStyle w:val="a5"/>
        <w:jc w:val="both"/>
        <w:rPr>
          <w:rFonts w:ascii="Times New Roman" w:hAnsi="Times New Roman" w:cs="Times New Roman"/>
          <w:sz w:val="28"/>
          <w:szCs w:val="28"/>
        </w:rPr>
      </w:pPr>
    </w:p>
    <w:p w:rsidR="00B4005A" w:rsidRDefault="00B4005A" w:rsidP="00B4005A">
      <w:pPr>
        <w:pStyle w:val="a5"/>
        <w:jc w:val="both"/>
        <w:rPr>
          <w:rFonts w:ascii="Times New Roman" w:hAnsi="Times New Roman" w:cs="Times New Roman"/>
          <w:sz w:val="28"/>
          <w:szCs w:val="28"/>
        </w:rPr>
      </w:pPr>
      <w:r w:rsidRPr="00223B31">
        <w:rPr>
          <w:rFonts w:ascii="Times New Roman" w:hAnsi="Times New Roman" w:cs="Times New Roman"/>
          <w:sz w:val="28"/>
          <w:szCs w:val="28"/>
        </w:rPr>
        <w:t>Про</w:t>
      </w:r>
      <w:r>
        <w:rPr>
          <w:rFonts w:ascii="Times New Roman" w:hAnsi="Times New Roman" w:cs="Times New Roman"/>
          <w:sz w:val="28"/>
          <w:szCs w:val="28"/>
        </w:rPr>
        <w:t xml:space="preserve"> про</w:t>
      </w:r>
      <w:r w:rsidRPr="00223B31">
        <w:rPr>
          <w:rFonts w:ascii="Times New Roman" w:hAnsi="Times New Roman" w:cs="Times New Roman"/>
          <w:sz w:val="28"/>
          <w:szCs w:val="28"/>
        </w:rPr>
        <w:t>ект Закону про внесення змін до Податкового кодексу України (щодо удосконалення механізму справляння акцизного податку при реалізації тютюнових виробів) (</w:t>
      </w:r>
      <w:r w:rsidRPr="00223B31">
        <w:rPr>
          <w:rFonts w:ascii="Times New Roman" w:hAnsi="Times New Roman" w:cs="Times New Roman"/>
          <w:b/>
          <w:sz w:val="28"/>
          <w:szCs w:val="28"/>
        </w:rPr>
        <w:t xml:space="preserve">реєстр. № 3016-1 </w:t>
      </w:r>
      <w:r w:rsidRPr="00223B31">
        <w:rPr>
          <w:rFonts w:ascii="Times New Roman" w:hAnsi="Times New Roman" w:cs="Times New Roman"/>
          <w:sz w:val="28"/>
          <w:szCs w:val="28"/>
        </w:rPr>
        <w:t>від 18.02.2020, н.д. Ковальов О.І.)</w:t>
      </w:r>
    </w:p>
    <w:p w:rsidR="007F2740" w:rsidRPr="00223B31" w:rsidRDefault="007F2740" w:rsidP="007F2740">
      <w:pPr>
        <w:pStyle w:val="a5"/>
        <w:jc w:val="right"/>
        <w:rPr>
          <w:rFonts w:ascii="Times New Roman" w:hAnsi="Times New Roman" w:cs="Times New Roman"/>
          <w:color w:val="000000"/>
          <w:sz w:val="28"/>
          <w:szCs w:val="28"/>
        </w:rPr>
      </w:pPr>
      <w:r w:rsidRPr="00223B31">
        <w:rPr>
          <w:rFonts w:ascii="Times New Roman" w:hAnsi="Times New Roman" w:cs="Times New Roman"/>
          <w:b/>
          <w:color w:val="000000"/>
          <w:sz w:val="28"/>
          <w:szCs w:val="28"/>
        </w:rPr>
        <w:t xml:space="preserve">Доповідач: </w:t>
      </w:r>
      <w:r w:rsidRPr="00223B31">
        <w:rPr>
          <w:rFonts w:ascii="Times New Roman" w:hAnsi="Times New Roman" w:cs="Times New Roman"/>
          <w:sz w:val="28"/>
          <w:szCs w:val="28"/>
        </w:rPr>
        <w:t>Ковальов Олексій Іванович</w:t>
      </w:r>
    </w:p>
    <w:p w:rsidR="007F2740" w:rsidRDefault="007F2740" w:rsidP="007F2740">
      <w:pPr>
        <w:pStyle w:val="a5"/>
        <w:jc w:val="right"/>
        <w:rPr>
          <w:rFonts w:ascii="Times New Roman" w:hAnsi="Times New Roman" w:cs="Times New Roman"/>
          <w:color w:val="000000"/>
          <w:sz w:val="28"/>
          <w:szCs w:val="28"/>
        </w:rPr>
      </w:pPr>
      <w:r w:rsidRPr="00223B31">
        <w:rPr>
          <w:rFonts w:ascii="Times New Roman" w:hAnsi="Times New Roman" w:cs="Times New Roman"/>
          <w:color w:val="000000"/>
          <w:sz w:val="28"/>
          <w:szCs w:val="28"/>
        </w:rPr>
        <w:t xml:space="preserve"> народний депутат України</w:t>
      </w:r>
    </w:p>
    <w:p w:rsidR="00D9259E" w:rsidRPr="00223B31" w:rsidRDefault="00D9259E" w:rsidP="007F2740">
      <w:pPr>
        <w:pStyle w:val="a5"/>
        <w:jc w:val="right"/>
        <w:rPr>
          <w:rFonts w:ascii="Times New Roman" w:hAnsi="Times New Roman" w:cs="Times New Roman"/>
          <w:sz w:val="28"/>
          <w:szCs w:val="28"/>
        </w:rPr>
      </w:pPr>
    </w:p>
    <w:p w:rsidR="007477F7" w:rsidRDefault="007477F7" w:rsidP="007477F7">
      <w:pPr>
        <w:spacing w:after="0" w:line="240" w:lineRule="auto"/>
        <w:jc w:val="both"/>
        <w:rPr>
          <w:rFonts w:eastAsia="Calibri" w:cs="Times New Roman"/>
          <w:szCs w:val="28"/>
          <w:lang w:val="uk-UA" w:eastAsia="uk-UA"/>
        </w:rPr>
      </w:pPr>
      <w:r w:rsidRPr="00A84025">
        <w:rPr>
          <w:rFonts w:eastAsia="Calibri" w:cs="Times New Roman"/>
          <w:szCs w:val="28"/>
          <w:u w:val="single" w:color="000000"/>
          <w:lang w:val="uk-UA" w:eastAsia="uk-UA"/>
        </w:rPr>
        <w:t>В обговоренні питання взяли участь</w:t>
      </w:r>
      <w:r w:rsidRPr="00A84025">
        <w:rPr>
          <w:rFonts w:eastAsia="Calibri" w:cs="Times New Roman"/>
          <w:szCs w:val="28"/>
          <w:lang w:val="uk-UA" w:eastAsia="uk-UA"/>
        </w:rPr>
        <w:t>:</w:t>
      </w:r>
      <w:r w:rsidRPr="00FF25F2">
        <w:rPr>
          <w:rFonts w:eastAsia="Calibri" w:cs="Times New Roman"/>
          <w:szCs w:val="28"/>
          <w:lang w:val="uk-UA" w:eastAsia="uk-UA"/>
        </w:rPr>
        <w:t xml:space="preserve"> </w:t>
      </w:r>
      <w:r w:rsidRPr="00A84025">
        <w:rPr>
          <w:rFonts w:eastAsia="Calibri" w:cs="Times New Roman"/>
          <w:szCs w:val="28"/>
          <w:lang w:val="uk-UA" w:eastAsia="uk-UA"/>
        </w:rPr>
        <w:t xml:space="preserve">Южаніна Н.П., </w:t>
      </w:r>
      <w:r>
        <w:rPr>
          <w:rFonts w:eastAsia="Calibri" w:cs="Times New Roman"/>
          <w:szCs w:val="28"/>
          <w:lang w:val="uk-UA" w:eastAsia="uk-UA"/>
        </w:rPr>
        <w:t xml:space="preserve">Заблоцький Б.М., </w:t>
      </w:r>
      <w:r w:rsidRPr="00A84025">
        <w:rPr>
          <w:rFonts w:eastAsia="Calibri" w:cs="Times New Roman"/>
          <w:szCs w:val="28"/>
          <w:lang w:val="uk-UA" w:eastAsia="uk-UA"/>
        </w:rPr>
        <w:t>Бєлькова О.В.</w:t>
      </w:r>
      <w:r w:rsidR="007F2740">
        <w:rPr>
          <w:rFonts w:eastAsia="Calibri" w:cs="Times New Roman"/>
          <w:szCs w:val="28"/>
          <w:lang w:val="uk-UA" w:eastAsia="uk-UA"/>
        </w:rPr>
        <w:t>, Максименко Л.П., Железняк Я.І., Устенко О.О.</w:t>
      </w:r>
    </w:p>
    <w:p w:rsidR="000B4C25" w:rsidRDefault="000B4C25" w:rsidP="000B4C25">
      <w:pPr>
        <w:spacing w:after="0" w:line="240" w:lineRule="auto"/>
        <w:ind w:firstLine="284"/>
        <w:jc w:val="both"/>
        <w:rPr>
          <w:rFonts w:eastAsia="Times New Roman" w:cs="Times New Roman"/>
          <w:color w:val="000000"/>
          <w:lang w:val="uk-UA" w:eastAsia="uk-UA"/>
        </w:rPr>
      </w:pPr>
      <w:r>
        <w:rPr>
          <w:rFonts w:eastAsia="Times New Roman" w:cs="Times New Roman"/>
          <w:color w:val="000000"/>
          <w:lang w:val="uk-UA" w:eastAsia="uk-UA"/>
        </w:rPr>
        <w:lastRenderedPageBreak/>
        <w:t>Від’є</w:t>
      </w:r>
      <w:r w:rsidRPr="00A84025">
        <w:rPr>
          <w:rFonts w:eastAsia="Times New Roman" w:cs="Times New Roman"/>
          <w:color w:val="000000"/>
          <w:lang w:val="uk-UA" w:eastAsia="uk-UA"/>
        </w:rPr>
        <w:t>дн</w:t>
      </w:r>
      <w:r>
        <w:rPr>
          <w:rFonts w:eastAsia="Times New Roman" w:cs="Times New Roman"/>
          <w:color w:val="000000"/>
          <w:lang w:val="uk-UA" w:eastAsia="uk-UA"/>
        </w:rPr>
        <w:t>ал</w:t>
      </w:r>
      <w:r w:rsidR="003275A0">
        <w:rPr>
          <w:rFonts w:eastAsia="Times New Roman" w:cs="Times New Roman"/>
          <w:color w:val="000000"/>
          <w:lang w:val="uk-UA" w:eastAsia="uk-UA"/>
        </w:rPr>
        <w:t>и</w:t>
      </w:r>
      <w:r w:rsidRPr="00A84025">
        <w:rPr>
          <w:rFonts w:eastAsia="Times New Roman" w:cs="Times New Roman"/>
          <w:color w:val="000000"/>
          <w:lang w:val="uk-UA" w:eastAsia="uk-UA"/>
        </w:rPr>
        <w:t>ся</w:t>
      </w:r>
      <w:r>
        <w:rPr>
          <w:rFonts w:eastAsia="Times New Roman" w:cs="Times New Roman"/>
          <w:color w:val="000000"/>
          <w:lang w:val="uk-UA" w:eastAsia="uk-UA"/>
        </w:rPr>
        <w:t xml:space="preserve"> від</w:t>
      </w:r>
      <w:r w:rsidRPr="00A84025">
        <w:rPr>
          <w:rFonts w:eastAsia="Times New Roman" w:cs="Times New Roman"/>
          <w:color w:val="000000"/>
          <w:lang w:val="uk-UA" w:eastAsia="uk-UA"/>
        </w:rPr>
        <w:t xml:space="preserve"> засідання Комітету в режимі відеоконференції н.д. </w:t>
      </w:r>
      <w:r>
        <w:rPr>
          <w:rFonts w:eastAsia="Times New Roman" w:cs="Times New Roman"/>
          <w:color w:val="000000"/>
          <w:lang w:val="uk-UA" w:eastAsia="uk-UA"/>
        </w:rPr>
        <w:t>Южаніна Н.П.</w:t>
      </w:r>
      <w:r w:rsidR="003275A0">
        <w:rPr>
          <w:rFonts w:eastAsia="Times New Roman" w:cs="Times New Roman"/>
          <w:color w:val="000000"/>
          <w:lang w:val="uk-UA" w:eastAsia="uk-UA"/>
        </w:rPr>
        <w:t>, Ляшенко А.О.</w:t>
      </w:r>
    </w:p>
    <w:p w:rsidR="003275A0" w:rsidRPr="00A84025" w:rsidRDefault="003275A0" w:rsidP="000B4C25">
      <w:pPr>
        <w:spacing w:after="0" w:line="240" w:lineRule="auto"/>
        <w:ind w:firstLine="284"/>
        <w:jc w:val="both"/>
        <w:rPr>
          <w:rFonts w:eastAsia="Times New Roman" w:cs="Times New Roman"/>
          <w:color w:val="000000"/>
          <w:lang w:val="uk-UA" w:eastAsia="uk-UA"/>
        </w:rPr>
      </w:pPr>
    </w:p>
    <w:p w:rsidR="00B756FD" w:rsidRDefault="00B756FD" w:rsidP="00B07C11">
      <w:pPr>
        <w:pStyle w:val="a5"/>
        <w:ind w:firstLine="284"/>
        <w:jc w:val="both"/>
        <w:rPr>
          <w:rFonts w:ascii="Times New Roman" w:hAnsi="Times New Roman" w:cs="Times New Roman"/>
          <w:sz w:val="28"/>
          <w:szCs w:val="28"/>
        </w:rPr>
      </w:pPr>
      <w:r w:rsidRPr="00B756FD">
        <w:rPr>
          <w:rFonts w:ascii="Times New Roman" w:eastAsia="Times New Roman" w:hAnsi="Times New Roman" w:cs="Times New Roman"/>
          <w:color w:val="000000"/>
          <w:sz w:val="28"/>
          <w:szCs w:val="28"/>
        </w:rPr>
        <w:t>Голосування з</w:t>
      </w:r>
      <w:r>
        <w:rPr>
          <w:rFonts w:ascii="Times New Roman" w:eastAsia="Times New Roman" w:hAnsi="Times New Roman" w:cs="Times New Roman"/>
          <w:color w:val="000000"/>
          <w:sz w:val="28"/>
          <w:szCs w:val="28"/>
        </w:rPr>
        <w:t>а</w:t>
      </w:r>
      <w:r w:rsidRPr="00B756FD">
        <w:rPr>
          <w:rFonts w:ascii="Times New Roman" w:eastAsia="Times New Roman" w:hAnsi="Times New Roman" w:cs="Times New Roman"/>
          <w:color w:val="000000"/>
          <w:sz w:val="28"/>
          <w:szCs w:val="28"/>
        </w:rPr>
        <w:t xml:space="preserve"> рекомендацію прийнят</w:t>
      </w:r>
      <w:r>
        <w:rPr>
          <w:rFonts w:ascii="Times New Roman" w:eastAsia="Times New Roman" w:hAnsi="Times New Roman" w:cs="Times New Roman"/>
          <w:color w:val="000000"/>
          <w:sz w:val="28"/>
          <w:szCs w:val="28"/>
        </w:rPr>
        <w:t>и</w:t>
      </w:r>
      <w:r w:rsidRPr="00B756FD">
        <w:rPr>
          <w:rFonts w:ascii="Times New Roman" w:eastAsia="Times New Roman" w:hAnsi="Times New Roman" w:cs="Times New Roman"/>
          <w:color w:val="000000"/>
          <w:sz w:val="28"/>
          <w:szCs w:val="28"/>
        </w:rPr>
        <w:t xml:space="preserve"> за основу </w:t>
      </w:r>
      <w:r w:rsidRPr="00B756FD">
        <w:rPr>
          <w:rFonts w:ascii="Times New Roman" w:hAnsi="Times New Roman" w:cs="Times New Roman"/>
          <w:sz w:val="28"/>
          <w:szCs w:val="28"/>
        </w:rPr>
        <w:t>проект Закону про внесення змін до Податкового кодексу України (щодо удосконалення механізму справляння акцизного податку при реалізації тютюнових</w:t>
      </w:r>
      <w:r w:rsidRPr="00223B31">
        <w:rPr>
          <w:rFonts w:ascii="Times New Roman" w:hAnsi="Times New Roman" w:cs="Times New Roman"/>
          <w:sz w:val="28"/>
          <w:szCs w:val="28"/>
        </w:rPr>
        <w:t xml:space="preserve"> виробів) (</w:t>
      </w:r>
      <w:r w:rsidRPr="00223B31">
        <w:rPr>
          <w:rFonts w:ascii="Times New Roman" w:hAnsi="Times New Roman" w:cs="Times New Roman"/>
          <w:b/>
          <w:sz w:val="28"/>
          <w:szCs w:val="28"/>
        </w:rPr>
        <w:t xml:space="preserve">реєстр. № 3016-1 </w:t>
      </w:r>
      <w:r w:rsidRPr="00223B31">
        <w:rPr>
          <w:rFonts w:ascii="Times New Roman" w:hAnsi="Times New Roman" w:cs="Times New Roman"/>
          <w:sz w:val="28"/>
          <w:szCs w:val="28"/>
        </w:rPr>
        <w:t>від 18.02.2020, н.д. Ковальов О.І.)</w:t>
      </w:r>
    </w:p>
    <w:p w:rsidR="00B756FD" w:rsidRDefault="00B756FD" w:rsidP="00B756FD">
      <w:pPr>
        <w:pStyle w:val="a5"/>
        <w:jc w:val="both"/>
        <w:rPr>
          <w:rFonts w:ascii="Times New Roman" w:hAnsi="Times New Roman" w:cs="Times New Roman"/>
          <w:sz w:val="28"/>
          <w:szCs w:val="28"/>
        </w:rPr>
      </w:pPr>
    </w:p>
    <w:p w:rsidR="00B756FD" w:rsidRPr="00A84025" w:rsidRDefault="00B756FD" w:rsidP="00B756FD">
      <w:pPr>
        <w:spacing w:after="13" w:line="267" w:lineRule="auto"/>
        <w:ind w:right="71"/>
        <w:jc w:val="center"/>
        <w:rPr>
          <w:rFonts w:eastAsia="Times New Roman" w:cs="Times New Roman"/>
          <w:color w:val="000000"/>
          <w:lang w:val="uk-UA" w:eastAsia="uk-UA"/>
        </w:rPr>
      </w:pPr>
      <w:r>
        <w:rPr>
          <w:rFonts w:eastAsia="Times New Roman" w:cs="Times New Roman"/>
          <w:color w:val="000000"/>
          <w:lang w:val="uk-UA" w:eastAsia="uk-UA"/>
        </w:rPr>
        <w:t>Голосування</w:t>
      </w:r>
      <w:r w:rsidRPr="00A84025">
        <w:rPr>
          <w:rFonts w:eastAsia="Times New Roman" w:cs="Times New Roman"/>
          <w:color w:val="000000"/>
          <w:lang w:val="uk-UA" w:eastAsia="uk-UA"/>
        </w:rPr>
        <w:t xml:space="preserve">: </w:t>
      </w:r>
    </w:p>
    <w:p w:rsidR="00B756FD" w:rsidRPr="00A84025" w:rsidRDefault="00B756FD" w:rsidP="00B756FD">
      <w:pPr>
        <w:spacing w:after="13" w:line="267" w:lineRule="auto"/>
        <w:ind w:right="71"/>
        <w:jc w:val="center"/>
        <w:rPr>
          <w:rFonts w:eastAsia="Times New Roman" w:cs="Times New Roman"/>
          <w:color w:val="000000"/>
          <w:lang w:val="uk-UA" w:eastAsia="uk-UA"/>
        </w:rPr>
      </w:pPr>
      <w:r w:rsidRPr="00A84025">
        <w:rPr>
          <w:rFonts w:eastAsia="Times New Roman" w:cs="Times New Roman"/>
          <w:color w:val="000000"/>
          <w:lang w:val="uk-UA" w:eastAsia="uk-UA"/>
        </w:rPr>
        <w:t xml:space="preserve">«за» - </w:t>
      </w:r>
      <w:r>
        <w:rPr>
          <w:rFonts w:eastAsia="Times New Roman" w:cs="Times New Roman"/>
          <w:color w:val="000000"/>
          <w:lang w:val="uk-UA" w:eastAsia="uk-UA"/>
        </w:rPr>
        <w:t>8</w:t>
      </w:r>
      <w:r w:rsidRPr="00A84025">
        <w:rPr>
          <w:rFonts w:eastAsia="Times New Roman" w:cs="Times New Roman"/>
          <w:color w:val="000000"/>
          <w:lang w:val="uk-UA" w:eastAsia="uk-UA"/>
        </w:rPr>
        <w:t xml:space="preserve">, «проти» - </w:t>
      </w:r>
      <w:r>
        <w:rPr>
          <w:rFonts w:eastAsia="Times New Roman" w:cs="Times New Roman"/>
          <w:color w:val="000000"/>
          <w:lang w:val="uk-UA" w:eastAsia="uk-UA"/>
        </w:rPr>
        <w:t>1</w:t>
      </w:r>
      <w:r w:rsidRPr="00A84025">
        <w:rPr>
          <w:rFonts w:eastAsia="Times New Roman" w:cs="Times New Roman"/>
          <w:color w:val="000000"/>
          <w:lang w:val="uk-UA" w:eastAsia="uk-UA"/>
        </w:rPr>
        <w:t xml:space="preserve">, «утримався» - </w:t>
      </w:r>
      <w:r>
        <w:rPr>
          <w:rFonts w:eastAsia="Times New Roman" w:cs="Times New Roman"/>
          <w:color w:val="000000"/>
          <w:lang w:val="uk-UA" w:eastAsia="uk-UA"/>
        </w:rPr>
        <w:t>14</w:t>
      </w:r>
      <w:r w:rsidRPr="00A84025">
        <w:rPr>
          <w:rFonts w:eastAsia="Times New Roman" w:cs="Times New Roman"/>
          <w:color w:val="000000"/>
          <w:lang w:val="uk-UA" w:eastAsia="uk-UA"/>
        </w:rPr>
        <w:t>.</w:t>
      </w:r>
    </w:p>
    <w:p w:rsidR="00B756FD" w:rsidRDefault="00B756FD" w:rsidP="00B756FD">
      <w:pPr>
        <w:spacing w:after="13" w:line="267" w:lineRule="auto"/>
        <w:ind w:right="71"/>
        <w:jc w:val="center"/>
        <w:rPr>
          <w:rFonts w:eastAsia="Times New Roman" w:cs="Times New Roman"/>
          <w:b/>
          <w:color w:val="000000"/>
          <w:lang w:val="uk-UA" w:eastAsia="uk-UA"/>
        </w:rPr>
      </w:pPr>
      <w:r w:rsidRPr="00A84025">
        <w:rPr>
          <w:rFonts w:eastAsia="Times New Roman" w:cs="Times New Roman"/>
          <w:b/>
          <w:color w:val="000000"/>
          <w:lang w:val="uk-UA" w:eastAsia="uk-UA"/>
        </w:rPr>
        <w:t xml:space="preserve">Рішення </w:t>
      </w:r>
      <w:r>
        <w:rPr>
          <w:rFonts w:eastAsia="Times New Roman" w:cs="Times New Roman"/>
          <w:b/>
          <w:color w:val="000000"/>
          <w:lang w:val="uk-UA" w:eastAsia="uk-UA"/>
        </w:rPr>
        <w:t xml:space="preserve">не </w:t>
      </w:r>
      <w:r w:rsidRPr="00A84025">
        <w:rPr>
          <w:rFonts w:eastAsia="Times New Roman" w:cs="Times New Roman"/>
          <w:b/>
          <w:color w:val="000000"/>
          <w:lang w:val="uk-UA" w:eastAsia="uk-UA"/>
        </w:rPr>
        <w:t>прийнято.</w:t>
      </w:r>
    </w:p>
    <w:p w:rsidR="00B756FD" w:rsidRDefault="00B756FD" w:rsidP="00B756FD">
      <w:pPr>
        <w:spacing w:after="13" w:line="267" w:lineRule="auto"/>
        <w:ind w:right="71"/>
        <w:jc w:val="center"/>
        <w:rPr>
          <w:rFonts w:eastAsia="Times New Roman" w:cs="Times New Roman"/>
          <w:b/>
          <w:color w:val="000000"/>
          <w:lang w:val="uk-UA" w:eastAsia="uk-UA"/>
        </w:rPr>
      </w:pPr>
    </w:p>
    <w:p w:rsidR="00B756FD" w:rsidRDefault="00B756FD" w:rsidP="00B07C11">
      <w:pPr>
        <w:pStyle w:val="a5"/>
        <w:ind w:firstLine="284"/>
        <w:jc w:val="both"/>
        <w:rPr>
          <w:rFonts w:ascii="Times New Roman" w:hAnsi="Times New Roman" w:cs="Times New Roman"/>
          <w:sz w:val="28"/>
          <w:szCs w:val="28"/>
        </w:rPr>
      </w:pPr>
      <w:r w:rsidRPr="00B756FD">
        <w:rPr>
          <w:rFonts w:ascii="Times New Roman" w:eastAsia="Times New Roman" w:hAnsi="Times New Roman" w:cs="Times New Roman"/>
          <w:color w:val="000000"/>
          <w:sz w:val="28"/>
          <w:szCs w:val="28"/>
        </w:rPr>
        <w:t>Голосування за рекомендацію прийнят</w:t>
      </w:r>
      <w:r>
        <w:rPr>
          <w:rFonts w:ascii="Times New Roman" w:eastAsia="Times New Roman" w:hAnsi="Times New Roman" w:cs="Times New Roman"/>
          <w:color w:val="000000"/>
          <w:sz w:val="28"/>
          <w:szCs w:val="28"/>
        </w:rPr>
        <w:t>и</w:t>
      </w:r>
      <w:r w:rsidRPr="00B756FD">
        <w:rPr>
          <w:rFonts w:ascii="Times New Roman" w:eastAsia="Times New Roman" w:hAnsi="Times New Roman" w:cs="Times New Roman"/>
          <w:color w:val="000000"/>
          <w:sz w:val="28"/>
          <w:szCs w:val="28"/>
        </w:rPr>
        <w:t xml:space="preserve"> за основу </w:t>
      </w:r>
      <w:r>
        <w:rPr>
          <w:rFonts w:ascii="Times New Roman" w:eastAsia="Times New Roman" w:hAnsi="Times New Roman" w:cs="Times New Roman"/>
          <w:color w:val="000000"/>
          <w:sz w:val="28"/>
          <w:szCs w:val="28"/>
        </w:rPr>
        <w:t xml:space="preserve">доопрацьований </w:t>
      </w:r>
      <w:r w:rsidRPr="00B756FD">
        <w:rPr>
          <w:rFonts w:ascii="Times New Roman" w:hAnsi="Times New Roman" w:cs="Times New Roman"/>
          <w:sz w:val="28"/>
          <w:szCs w:val="28"/>
        </w:rPr>
        <w:t>проект Закону про внесення змін до Податкового кодексу України (щодо удосконалення механізму справляння акцизного податку при реалізації тютюнових</w:t>
      </w:r>
      <w:r w:rsidRPr="00223B31">
        <w:rPr>
          <w:rFonts w:ascii="Times New Roman" w:hAnsi="Times New Roman" w:cs="Times New Roman"/>
          <w:sz w:val="28"/>
          <w:szCs w:val="28"/>
        </w:rPr>
        <w:t xml:space="preserve"> виробів) (</w:t>
      </w:r>
      <w:r>
        <w:rPr>
          <w:rFonts w:ascii="Times New Roman" w:hAnsi="Times New Roman" w:cs="Times New Roman"/>
          <w:b/>
          <w:sz w:val="28"/>
          <w:szCs w:val="28"/>
        </w:rPr>
        <w:t>реєстр. № 3016</w:t>
      </w:r>
      <w:r w:rsidRPr="00223B31">
        <w:rPr>
          <w:rFonts w:ascii="Times New Roman" w:hAnsi="Times New Roman" w:cs="Times New Roman"/>
          <w:sz w:val="28"/>
          <w:szCs w:val="28"/>
        </w:rPr>
        <w:t>)</w:t>
      </w:r>
    </w:p>
    <w:p w:rsidR="003275A0" w:rsidRPr="00A84025" w:rsidRDefault="003275A0" w:rsidP="003275A0">
      <w:pPr>
        <w:spacing w:after="13" w:line="267" w:lineRule="auto"/>
        <w:ind w:right="71"/>
        <w:jc w:val="center"/>
        <w:rPr>
          <w:rFonts w:eastAsia="Times New Roman" w:cs="Times New Roman"/>
          <w:color w:val="000000"/>
          <w:lang w:val="uk-UA" w:eastAsia="uk-UA"/>
        </w:rPr>
      </w:pPr>
      <w:r>
        <w:rPr>
          <w:rFonts w:eastAsia="Times New Roman" w:cs="Times New Roman"/>
          <w:color w:val="000000"/>
          <w:lang w:val="uk-UA" w:eastAsia="uk-UA"/>
        </w:rPr>
        <w:t>Голосування</w:t>
      </w:r>
      <w:r w:rsidRPr="00A84025">
        <w:rPr>
          <w:rFonts w:eastAsia="Times New Roman" w:cs="Times New Roman"/>
          <w:color w:val="000000"/>
          <w:lang w:val="uk-UA" w:eastAsia="uk-UA"/>
        </w:rPr>
        <w:t xml:space="preserve">: </w:t>
      </w:r>
    </w:p>
    <w:p w:rsidR="003275A0" w:rsidRPr="00A84025" w:rsidRDefault="003275A0" w:rsidP="003275A0">
      <w:pPr>
        <w:spacing w:after="13" w:line="267" w:lineRule="auto"/>
        <w:ind w:right="71"/>
        <w:jc w:val="center"/>
        <w:rPr>
          <w:rFonts w:eastAsia="Times New Roman" w:cs="Times New Roman"/>
          <w:color w:val="000000"/>
          <w:lang w:val="uk-UA" w:eastAsia="uk-UA"/>
        </w:rPr>
      </w:pPr>
      <w:r w:rsidRPr="00A84025">
        <w:rPr>
          <w:rFonts w:eastAsia="Times New Roman" w:cs="Times New Roman"/>
          <w:color w:val="000000"/>
          <w:lang w:val="uk-UA" w:eastAsia="uk-UA"/>
        </w:rPr>
        <w:t xml:space="preserve">«за» - </w:t>
      </w:r>
      <w:r>
        <w:rPr>
          <w:rFonts w:eastAsia="Times New Roman" w:cs="Times New Roman"/>
          <w:color w:val="000000"/>
          <w:lang w:val="uk-UA" w:eastAsia="uk-UA"/>
        </w:rPr>
        <w:t>11, «проти» -немає</w:t>
      </w:r>
      <w:r w:rsidRPr="00A84025">
        <w:rPr>
          <w:rFonts w:eastAsia="Times New Roman" w:cs="Times New Roman"/>
          <w:color w:val="000000"/>
          <w:lang w:val="uk-UA" w:eastAsia="uk-UA"/>
        </w:rPr>
        <w:t xml:space="preserve">, «утримався» - </w:t>
      </w:r>
      <w:r>
        <w:rPr>
          <w:rFonts w:eastAsia="Times New Roman" w:cs="Times New Roman"/>
          <w:color w:val="000000"/>
          <w:lang w:val="uk-UA" w:eastAsia="uk-UA"/>
        </w:rPr>
        <w:t>10</w:t>
      </w:r>
      <w:r w:rsidR="00EE34C6">
        <w:rPr>
          <w:rFonts w:eastAsia="Times New Roman" w:cs="Times New Roman"/>
          <w:color w:val="000000"/>
          <w:lang w:val="uk-UA" w:eastAsia="uk-UA"/>
        </w:rPr>
        <w:t>, не голосува</w:t>
      </w:r>
      <w:r w:rsidR="005135EB">
        <w:rPr>
          <w:rFonts w:eastAsia="Times New Roman" w:cs="Times New Roman"/>
          <w:color w:val="000000"/>
          <w:lang w:val="uk-UA" w:eastAsia="uk-UA"/>
        </w:rPr>
        <w:t>ли</w:t>
      </w:r>
      <w:r w:rsidR="00EE34C6">
        <w:rPr>
          <w:rFonts w:eastAsia="Times New Roman" w:cs="Times New Roman"/>
          <w:color w:val="000000"/>
          <w:lang w:val="uk-UA" w:eastAsia="uk-UA"/>
        </w:rPr>
        <w:t xml:space="preserve"> - </w:t>
      </w:r>
      <w:r w:rsidR="005135EB">
        <w:rPr>
          <w:rFonts w:eastAsia="Times New Roman" w:cs="Times New Roman"/>
          <w:color w:val="000000"/>
          <w:lang w:val="uk-UA" w:eastAsia="uk-UA"/>
        </w:rPr>
        <w:t>2</w:t>
      </w:r>
      <w:r w:rsidRPr="00A84025">
        <w:rPr>
          <w:rFonts w:eastAsia="Times New Roman" w:cs="Times New Roman"/>
          <w:color w:val="000000"/>
          <w:lang w:val="uk-UA" w:eastAsia="uk-UA"/>
        </w:rPr>
        <w:t>.</w:t>
      </w:r>
    </w:p>
    <w:p w:rsidR="003275A0" w:rsidRPr="00BA7B68" w:rsidRDefault="003275A0" w:rsidP="00BA7B68">
      <w:pPr>
        <w:pStyle w:val="a5"/>
        <w:jc w:val="center"/>
        <w:rPr>
          <w:rFonts w:ascii="Times New Roman" w:hAnsi="Times New Roman" w:cs="Times New Roman"/>
          <w:sz w:val="28"/>
          <w:szCs w:val="28"/>
        </w:rPr>
      </w:pPr>
      <w:r w:rsidRPr="00BA7B68">
        <w:rPr>
          <w:rFonts w:ascii="Times New Roman" w:hAnsi="Times New Roman" w:cs="Times New Roman"/>
          <w:sz w:val="28"/>
          <w:szCs w:val="28"/>
        </w:rPr>
        <w:t>Рішення прийнято</w:t>
      </w:r>
      <w:r w:rsidR="002B73CF" w:rsidRPr="00BA7B68">
        <w:rPr>
          <w:rFonts w:ascii="Times New Roman" w:hAnsi="Times New Roman" w:cs="Times New Roman"/>
          <w:sz w:val="28"/>
          <w:szCs w:val="28"/>
        </w:rPr>
        <w:t xml:space="preserve"> із зауваженням розглянути узгоджений між авторами доопрацьований законопроект на наступному засіданні Комітету</w:t>
      </w:r>
      <w:r w:rsidRPr="00BA7B68">
        <w:rPr>
          <w:rFonts w:ascii="Times New Roman" w:hAnsi="Times New Roman" w:cs="Times New Roman"/>
          <w:sz w:val="28"/>
          <w:szCs w:val="28"/>
        </w:rPr>
        <w:t>.</w:t>
      </w:r>
    </w:p>
    <w:p w:rsidR="007477F7" w:rsidRDefault="007477F7" w:rsidP="007477F7">
      <w:pPr>
        <w:spacing w:after="13" w:line="267" w:lineRule="auto"/>
        <w:ind w:right="71"/>
        <w:jc w:val="center"/>
        <w:rPr>
          <w:rFonts w:eastAsia="Times New Roman" w:cs="Times New Roman"/>
          <w:b/>
          <w:color w:val="000000"/>
          <w:lang w:val="uk-UA" w:eastAsia="uk-UA"/>
        </w:rPr>
      </w:pPr>
      <w:r>
        <w:rPr>
          <w:rFonts w:eastAsia="Times New Roman" w:cs="Times New Roman"/>
          <w:b/>
          <w:color w:val="000000"/>
          <w:lang w:val="uk-UA" w:eastAsia="uk-UA"/>
        </w:rPr>
        <w:t>П</w:t>
      </w:r>
      <w:r w:rsidRPr="00A84025">
        <w:rPr>
          <w:rFonts w:eastAsia="Times New Roman" w:cs="Times New Roman"/>
          <w:b/>
          <w:color w:val="000000"/>
          <w:lang w:val="uk-UA" w:eastAsia="uk-UA"/>
        </w:rPr>
        <w:t>рийнято.</w:t>
      </w:r>
    </w:p>
    <w:p w:rsidR="007477F7" w:rsidRDefault="007477F7" w:rsidP="007477F7">
      <w:pPr>
        <w:spacing w:after="12" w:line="249" w:lineRule="auto"/>
        <w:ind w:left="-5" w:right="655" w:hanging="10"/>
        <w:rPr>
          <w:rFonts w:eastAsia="Times New Roman" w:cs="Times New Roman"/>
          <w:b/>
          <w:color w:val="000000"/>
          <w:lang w:val="uk-UA" w:eastAsia="uk-UA"/>
        </w:rPr>
      </w:pPr>
      <w:r>
        <w:rPr>
          <w:rFonts w:cs="Times New Roman"/>
          <w:b/>
          <w:szCs w:val="28"/>
          <w:lang w:val="uk-UA"/>
        </w:rPr>
        <w:t>4</w:t>
      </w:r>
      <w:r w:rsidRPr="009A6292">
        <w:rPr>
          <w:rFonts w:cs="Times New Roman"/>
          <w:b/>
          <w:szCs w:val="28"/>
          <w:lang w:val="uk-UA"/>
        </w:rPr>
        <w:t>.</w:t>
      </w:r>
      <w:r w:rsidRPr="009A6292">
        <w:rPr>
          <w:rFonts w:eastAsia="Times New Roman" w:cs="Times New Roman"/>
          <w:b/>
          <w:color w:val="000000"/>
          <w:lang w:val="uk-UA" w:eastAsia="uk-UA"/>
        </w:rPr>
        <w:t xml:space="preserve"> </w:t>
      </w:r>
      <w:r w:rsidRPr="00A84025">
        <w:rPr>
          <w:rFonts w:eastAsia="Times New Roman" w:cs="Times New Roman"/>
          <w:b/>
          <w:color w:val="000000"/>
          <w:lang w:val="uk-UA" w:eastAsia="uk-UA"/>
        </w:rPr>
        <w:t xml:space="preserve">СЛУХАЛИ: </w:t>
      </w:r>
    </w:p>
    <w:p w:rsidR="00B306AB" w:rsidRDefault="00B306AB" w:rsidP="00B306AB">
      <w:pPr>
        <w:pStyle w:val="a5"/>
        <w:jc w:val="both"/>
        <w:rPr>
          <w:rFonts w:ascii="Times New Roman" w:hAnsi="Times New Roman" w:cs="Times New Roman"/>
          <w:sz w:val="28"/>
          <w:szCs w:val="28"/>
        </w:rPr>
      </w:pPr>
      <w:r w:rsidRPr="00223B31">
        <w:rPr>
          <w:rFonts w:ascii="Times New Roman" w:hAnsi="Times New Roman" w:cs="Times New Roman"/>
          <w:sz w:val="28"/>
          <w:szCs w:val="28"/>
        </w:rPr>
        <w:t>Про</w:t>
      </w:r>
      <w:r>
        <w:rPr>
          <w:rFonts w:ascii="Times New Roman" w:hAnsi="Times New Roman" w:cs="Times New Roman"/>
          <w:sz w:val="28"/>
          <w:szCs w:val="28"/>
        </w:rPr>
        <w:t xml:space="preserve"> про</w:t>
      </w:r>
      <w:r w:rsidRPr="00223B31">
        <w:rPr>
          <w:rFonts w:ascii="Times New Roman" w:hAnsi="Times New Roman" w:cs="Times New Roman"/>
          <w:sz w:val="28"/>
          <w:szCs w:val="28"/>
        </w:rPr>
        <w:t>ект Закону про внесення змін до деяких законодавчих актів України щодо спрощення залучення інвестицій та запровадження нових фінансових інструментів</w:t>
      </w:r>
      <w:r w:rsidRPr="00223B31">
        <w:rPr>
          <w:rFonts w:ascii="Times New Roman" w:hAnsi="Times New Roman" w:cs="Times New Roman"/>
          <w:b/>
          <w:sz w:val="28"/>
          <w:szCs w:val="28"/>
        </w:rPr>
        <w:t xml:space="preserve"> (реєстр. № 2284 </w:t>
      </w:r>
      <w:r w:rsidRPr="00223B31">
        <w:rPr>
          <w:rFonts w:ascii="Times New Roman" w:hAnsi="Times New Roman" w:cs="Times New Roman"/>
          <w:sz w:val="28"/>
          <w:szCs w:val="28"/>
        </w:rPr>
        <w:t>від 17.10.2019, н.д. Гетманцев Д.О.</w:t>
      </w:r>
      <w:r w:rsidRPr="00223B31">
        <w:rPr>
          <w:rFonts w:ascii="Times New Roman" w:hAnsi="Times New Roman" w:cs="Times New Roman"/>
          <w:b/>
          <w:sz w:val="28"/>
          <w:szCs w:val="28"/>
        </w:rPr>
        <w:t xml:space="preserve"> </w:t>
      </w:r>
      <w:r w:rsidRPr="00223B31">
        <w:rPr>
          <w:rFonts w:ascii="Times New Roman" w:hAnsi="Times New Roman" w:cs="Times New Roman"/>
          <w:sz w:val="28"/>
          <w:szCs w:val="28"/>
        </w:rPr>
        <w:t>та група народних депутатів), друге читання.</w:t>
      </w:r>
    </w:p>
    <w:p w:rsidR="00B306AB" w:rsidRPr="00223B31" w:rsidRDefault="00B306AB" w:rsidP="00B306AB">
      <w:pPr>
        <w:pStyle w:val="a5"/>
        <w:jc w:val="right"/>
        <w:rPr>
          <w:rFonts w:ascii="Times New Roman" w:hAnsi="Times New Roman" w:cs="Times New Roman"/>
          <w:sz w:val="28"/>
          <w:szCs w:val="28"/>
          <w:lang w:val="ru-RU" w:eastAsia="ru-RU"/>
        </w:rPr>
      </w:pPr>
      <w:r w:rsidRPr="00223B31">
        <w:rPr>
          <w:rFonts w:ascii="Times New Roman" w:hAnsi="Times New Roman" w:cs="Times New Roman"/>
          <w:b/>
          <w:sz w:val="28"/>
          <w:szCs w:val="28"/>
          <w:lang w:val="ru-RU" w:eastAsia="ru-RU"/>
        </w:rPr>
        <w:t>Доповідач</w:t>
      </w:r>
      <w:r w:rsidRPr="00223B31">
        <w:rPr>
          <w:rFonts w:ascii="Times New Roman" w:hAnsi="Times New Roman" w:cs="Times New Roman"/>
          <w:sz w:val="28"/>
          <w:szCs w:val="28"/>
          <w:lang w:val="ru-RU" w:eastAsia="ru-RU"/>
        </w:rPr>
        <w:t>:</w:t>
      </w:r>
      <w:r w:rsidRPr="00223B31">
        <w:rPr>
          <w:rFonts w:ascii="Times New Roman" w:hAnsi="Times New Roman" w:cs="Times New Roman"/>
          <w:sz w:val="28"/>
          <w:szCs w:val="28"/>
        </w:rPr>
        <w:t xml:space="preserve"> </w:t>
      </w:r>
      <w:r>
        <w:rPr>
          <w:rFonts w:ascii="Times New Roman" w:hAnsi="Times New Roman" w:cs="Times New Roman"/>
          <w:sz w:val="28"/>
          <w:szCs w:val="28"/>
        </w:rPr>
        <w:t>Ніколаєнко Андрій Івано</w:t>
      </w:r>
      <w:r w:rsidRPr="00223B31">
        <w:rPr>
          <w:rFonts w:ascii="Times New Roman" w:hAnsi="Times New Roman" w:cs="Times New Roman"/>
          <w:sz w:val="28"/>
          <w:szCs w:val="28"/>
          <w:lang w:val="ru-RU" w:eastAsia="ru-RU"/>
        </w:rPr>
        <w:t>вич</w:t>
      </w:r>
    </w:p>
    <w:p w:rsidR="00B306AB" w:rsidRPr="00223B31" w:rsidRDefault="00B306AB" w:rsidP="00B306AB">
      <w:pPr>
        <w:pStyle w:val="a5"/>
        <w:jc w:val="right"/>
        <w:rPr>
          <w:rFonts w:ascii="Times New Roman" w:hAnsi="Times New Roman" w:cs="Times New Roman"/>
          <w:sz w:val="28"/>
          <w:szCs w:val="28"/>
          <w:lang w:val="ru-RU"/>
        </w:rPr>
      </w:pPr>
      <w:r>
        <w:rPr>
          <w:rFonts w:ascii="Times New Roman" w:hAnsi="Times New Roman" w:cs="Times New Roman"/>
          <w:sz w:val="28"/>
          <w:szCs w:val="28"/>
          <w:lang w:val="ru-RU"/>
        </w:rPr>
        <w:t>Народний депутат України</w:t>
      </w:r>
    </w:p>
    <w:p w:rsidR="007477F7" w:rsidRPr="00A84025" w:rsidRDefault="007477F7" w:rsidP="007477F7">
      <w:pPr>
        <w:spacing w:after="0" w:line="240" w:lineRule="auto"/>
        <w:jc w:val="both"/>
        <w:rPr>
          <w:rFonts w:eastAsia="Calibri" w:cs="Times New Roman"/>
          <w:szCs w:val="28"/>
          <w:lang w:val="uk-UA" w:eastAsia="uk-UA"/>
        </w:rPr>
      </w:pPr>
      <w:r w:rsidRPr="00A84025">
        <w:rPr>
          <w:rFonts w:eastAsia="Calibri" w:cs="Times New Roman"/>
          <w:szCs w:val="28"/>
          <w:u w:val="single" w:color="000000"/>
          <w:lang w:val="uk-UA" w:eastAsia="uk-UA"/>
        </w:rPr>
        <w:t>В обговоренні питання взяли участь</w:t>
      </w:r>
      <w:r w:rsidRPr="00A84025">
        <w:rPr>
          <w:rFonts w:eastAsia="Calibri" w:cs="Times New Roman"/>
          <w:szCs w:val="28"/>
          <w:lang w:val="uk-UA" w:eastAsia="uk-UA"/>
        </w:rPr>
        <w:t>:</w:t>
      </w:r>
      <w:r w:rsidRPr="00C374D4">
        <w:rPr>
          <w:rFonts w:eastAsia="Calibri" w:cs="Times New Roman"/>
          <w:szCs w:val="28"/>
          <w:lang w:val="uk-UA" w:eastAsia="uk-UA"/>
        </w:rPr>
        <w:t xml:space="preserve"> </w:t>
      </w:r>
      <w:r w:rsidRPr="00A84025">
        <w:rPr>
          <w:rFonts w:eastAsia="Calibri" w:cs="Times New Roman"/>
          <w:szCs w:val="28"/>
          <w:lang w:val="uk-UA" w:eastAsia="uk-UA"/>
        </w:rPr>
        <w:t>Бєлькова О.В.</w:t>
      </w:r>
      <w:r w:rsidR="00B306AB">
        <w:rPr>
          <w:rFonts w:eastAsia="Calibri" w:cs="Times New Roman"/>
          <w:szCs w:val="28"/>
          <w:lang w:val="uk-UA" w:eastAsia="uk-UA"/>
        </w:rPr>
        <w:t>, Чурій О.Є., Железняк Я.І., Хромаєв Т.З.</w:t>
      </w:r>
    </w:p>
    <w:p w:rsidR="007477F7" w:rsidRDefault="007477F7" w:rsidP="007477F7">
      <w:pPr>
        <w:spacing w:after="0" w:line="240" w:lineRule="auto"/>
        <w:jc w:val="both"/>
        <w:rPr>
          <w:rFonts w:eastAsia="Calibri" w:cs="Times New Roman"/>
          <w:szCs w:val="28"/>
          <w:lang w:val="uk-UA" w:eastAsia="uk-UA"/>
        </w:rPr>
      </w:pPr>
    </w:p>
    <w:p w:rsidR="007477F7" w:rsidRPr="00A84025" w:rsidRDefault="007477F7" w:rsidP="007477F7">
      <w:pPr>
        <w:spacing w:after="12" w:line="249" w:lineRule="auto"/>
        <w:ind w:left="-5" w:right="655" w:hanging="10"/>
        <w:rPr>
          <w:rFonts w:eastAsia="Times New Roman" w:cs="Times New Roman"/>
          <w:b/>
          <w:color w:val="000000"/>
          <w:lang w:val="uk-UA" w:eastAsia="uk-UA"/>
        </w:rPr>
      </w:pPr>
      <w:r w:rsidRPr="00A84025">
        <w:rPr>
          <w:rFonts w:eastAsia="Times New Roman" w:cs="Times New Roman"/>
          <w:b/>
          <w:color w:val="000000"/>
          <w:lang w:val="uk-UA" w:eastAsia="uk-UA"/>
        </w:rPr>
        <w:t xml:space="preserve">УХВАЛИЛИ:  </w:t>
      </w:r>
    </w:p>
    <w:p w:rsidR="007477F7" w:rsidRPr="00331A92" w:rsidRDefault="00B756FD" w:rsidP="007477F7">
      <w:pPr>
        <w:spacing w:after="13" w:line="267" w:lineRule="auto"/>
        <w:ind w:left="-5" w:right="63" w:firstLine="714"/>
        <w:jc w:val="both"/>
        <w:rPr>
          <w:rFonts w:eastAsia="Times New Roman" w:cs="Times New Roman"/>
          <w:color w:val="000000"/>
          <w:lang w:val="uk-UA" w:eastAsia="uk-UA"/>
        </w:rPr>
      </w:pPr>
      <w:r>
        <w:rPr>
          <w:rFonts w:eastAsia="Times New Roman" w:cs="Times New Roman"/>
          <w:color w:val="000000"/>
          <w:lang w:val="uk-UA" w:eastAsia="uk-UA"/>
        </w:rPr>
        <w:t>Доопрацювати порівняльну таблицю та п</w:t>
      </w:r>
      <w:r w:rsidR="007477F7" w:rsidRPr="00331A92">
        <w:rPr>
          <w:rFonts w:eastAsia="Times New Roman" w:cs="Times New Roman"/>
          <w:color w:val="000000"/>
          <w:lang w:val="uk-UA" w:eastAsia="uk-UA"/>
        </w:rPr>
        <w:t>еренести прийняття рішення по даному питанню на</w:t>
      </w:r>
      <w:r w:rsidR="007477F7">
        <w:rPr>
          <w:rFonts w:eastAsia="Times New Roman" w:cs="Times New Roman"/>
          <w:color w:val="000000"/>
          <w:lang w:val="uk-UA" w:eastAsia="uk-UA"/>
        </w:rPr>
        <w:t xml:space="preserve"> </w:t>
      </w:r>
      <w:r w:rsidR="00B306AB">
        <w:rPr>
          <w:rFonts w:eastAsia="Times New Roman" w:cs="Times New Roman"/>
          <w:color w:val="000000"/>
          <w:lang w:val="uk-UA" w:eastAsia="uk-UA"/>
        </w:rPr>
        <w:t>наступне засідання Комітету</w:t>
      </w:r>
      <w:r w:rsidR="007477F7">
        <w:rPr>
          <w:rFonts w:eastAsia="Times New Roman" w:cs="Times New Roman"/>
          <w:color w:val="000000"/>
          <w:lang w:val="uk-UA" w:eastAsia="uk-UA"/>
        </w:rPr>
        <w:t>.</w:t>
      </w:r>
      <w:r w:rsidR="007477F7" w:rsidRPr="00331A92">
        <w:rPr>
          <w:rFonts w:eastAsia="Times New Roman" w:cs="Times New Roman"/>
          <w:color w:val="000000"/>
          <w:lang w:val="uk-UA" w:eastAsia="uk-UA"/>
        </w:rPr>
        <w:t xml:space="preserve"> </w:t>
      </w:r>
    </w:p>
    <w:p w:rsidR="007477F7" w:rsidRPr="00A84025" w:rsidRDefault="007477F7" w:rsidP="007477F7">
      <w:pPr>
        <w:spacing w:after="13" w:line="267" w:lineRule="auto"/>
        <w:ind w:right="71"/>
        <w:jc w:val="center"/>
        <w:rPr>
          <w:rFonts w:eastAsia="Times New Roman" w:cs="Times New Roman"/>
          <w:b/>
          <w:color w:val="000000"/>
          <w:lang w:val="uk-UA" w:eastAsia="uk-UA"/>
        </w:rPr>
      </w:pPr>
      <w:r>
        <w:rPr>
          <w:rFonts w:eastAsia="Times New Roman" w:cs="Times New Roman"/>
          <w:b/>
          <w:color w:val="000000"/>
          <w:lang w:val="uk-UA" w:eastAsia="uk-UA"/>
        </w:rPr>
        <w:t>П</w:t>
      </w:r>
      <w:r w:rsidRPr="00A84025">
        <w:rPr>
          <w:rFonts w:eastAsia="Times New Roman" w:cs="Times New Roman"/>
          <w:b/>
          <w:color w:val="000000"/>
          <w:lang w:val="uk-UA" w:eastAsia="uk-UA"/>
        </w:rPr>
        <w:t>рийнято.</w:t>
      </w:r>
    </w:p>
    <w:p w:rsidR="007477F7" w:rsidRDefault="007477F7" w:rsidP="007477F7">
      <w:pPr>
        <w:spacing w:after="3"/>
        <w:ind w:left="10" w:right="74" w:hanging="10"/>
        <w:jc w:val="center"/>
        <w:rPr>
          <w:rFonts w:eastAsia="Times New Roman" w:cs="Times New Roman"/>
          <w:color w:val="000000"/>
          <w:lang w:val="uk-UA" w:eastAsia="uk-UA"/>
        </w:rPr>
      </w:pPr>
      <w:r w:rsidRPr="00A84025">
        <w:rPr>
          <w:rFonts w:eastAsia="Times New Roman" w:cs="Times New Roman"/>
          <w:color w:val="000000"/>
          <w:lang w:val="uk-UA" w:eastAsia="uk-UA"/>
        </w:rPr>
        <w:t>Засідання Комітету оголошено за</w:t>
      </w:r>
      <w:r w:rsidR="00B306AB">
        <w:rPr>
          <w:rFonts w:eastAsia="Times New Roman" w:cs="Times New Roman"/>
          <w:color w:val="000000"/>
          <w:lang w:val="uk-UA" w:eastAsia="uk-UA"/>
        </w:rPr>
        <w:t>крит</w:t>
      </w:r>
      <w:r w:rsidRPr="00A84025">
        <w:rPr>
          <w:rFonts w:eastAsia="Times New Roman" w:cs="Times New Roman"/>
          <w:color w:val="000000"/>
          <w:lang w:val="uk-UA" w:eastAsia="uk-UA"/>
        </w:rPr>
        <w:t>им.</w:t>
      </w:r>
    </w:p>
    <w:p w:rsidR="007477F7" w:rsidRPr="00A84025" w:rsidRDefault="007477F7" w:rsidP="007477F7">
      <w:pPr>
        <w:spacing w:after="3"/>
        <w:ind w:left="10" w:right="74" w:hanging="10"/>
        <w:jc w:val="center"/>
        <w:rPr>
          <w:rFonts w:eastAsia="Times New Roman" w:cs="Times New Roman"/>
          <w:color w:val="000000"/>
          <w:lang w:val="uk-UA" w:eastAsia="uk-UA"/>
        </w:rPr>
      </w:pPr>
    </w:p>
    <w:p w:rsidR="004018A4" w:rsidRDefault="004018A4" w:rsidP="007477F7">
      <w:pPr>
        <w:spacing w:after="3"/>
        <w:ind w:left="10" w:right="74" w:hanging="10"/>
        <w:jc w:val="center"/>
        <w:rPr>
          <w:rFonts w:eastAsia="Times New Roman" w:cs="Times New Roman"/>
          <w:b/>
          <w:color w:val="000000"/>
          <w:lang w:val="uk-UA" w:eastAsia="uk-UA"/>
        </w:rPr>
      </w:pPr>
    </w:p>
    <w:p w:rsidR="007477F7" w:rsidRDefault="007477F7" w:rsidP="007477F7">
      <w:pPr>
        <w:spacing w:after="3"/>
        <w:ind w:left="10" w:right="74" w:hanging="10"/>
        <w:jc w:val="center"/>
        <w:rPr>
          <w:rFonts w:eastAsia="Times New Roman" w:cs="Times New Roman"/>
          <w:b/>
          <w:color w:val="000000"/>
          <w:lang w:val="uk-UA" w:eastAsia="uk-UA"/>
        </w:rPr>
      </w:pPr>
      <w:r w:rsidRPr="00A84025">
        <w:rPr>
          <w:rFonts w:eastAsia="Times New Roman" w:cs="Times New Roman"/>
          <w:b/>
          <w:color w:val="000000"/>
          <w:lang w:val="uk-UA" w:eastAsia="uk-UA"/>
        </w:rPr>
        <w:t>Голова Комітету                                                           Гетманцев Д.О.</w:t>
      </w:r>
    </w:p>
    <w:p w:rsidR="007477F7" w:rsidRPr="00A84025" w:rsidRDefault="007477F7" w:rsidP="007477F7">
      <w:pPr>
        <w:spacing w:after="3"/>
        <w:ind w:left="10" w:right="74" w:hanging="10"/>
        <w:jc w:val="center"/>
        <w:rPr>
          <w:rFonts w:eastAsia="Times New Roman" w:cs="Times New Roman"/>
          <w:b/>
          <w:color w:val="000000"/>
          <w:lang w:val="uk-UA" w:eastAsia="uk-UA"/>
        </w:rPr>
      </w:pPr>
    </w:p>
    <w:p w:rsidR="004018A4" w:rsidRDefault="004018A4" w:rsidP="003D2B05">
      <w:pPr>
        <w:spacing w:after="3"/>
        <w:ind w:left="10" w:right="74" w:hanging="10"/>
        <w:jc w:val="center"/>
        <w:rPr>
          <w:rFonts w:eastAsia="Times New Roman" w:cs="Times New Roman"/>
          <w:b/>
          <w:color w:val="000000"/>
          <w:lang w:val="uk-UA" w:eastAsia="uk-UA"/>
        </w:rPr>
      </w:pPr>
    </w:p>
    <w:p w:rsidR="004018A4" w:rsidRDefault="004018A4" w:rsidP="003D2B05">
      <w:pPr>
        <w:spacing w:after="3"/>
        <w:ind w:left="10" w:right="74" w:hanging="10"/>
        <w:jc w:val="center"/>
        <w:rPr>
          <w:rFonts w:eastAsia="Times New Roman" w:cs="Times New Roman"/>
          <w:b/>
          <w:color w:val="000000"/>
          <w:lang w:val="uk-UA" w:eastAsia="uk-UA"/>
        </w:rPr>
      </w:pPr>
    </w:p>
    <w:p w:rsidR="005204CF" w:rsidRPr="007477F7" w:rsidRDefault="007477F7" w:rsidP="003D2B05">
      <w:pPr>
        <w:spacing w:after="3"/>
        <w:ind w:left="10" w:right="74" w:hanging="10"/>
        <w:jc w:val="center"/>
        <w:rPr>
          <w:lang w:val="uk-UA"/>
        </w:rPr>
      </w:pPr>
      <w:r w:rsidRPr="00A84025">
        <w:rPr>
          <w:rFonts w:eastAsia="Times New Roman" w:cs="Times New Roman"/>
          <w:b/>
          <w:color w:val="000000"/>
          <w:lang w:val="uk-UA" w:eastAsia="uk-UA"/>
        </w:rPr>
        <w:t>Секретар  засідання                                                        Железняк Я.І.</w:t>
      </w:r>
    </w:p>
    <w:sectPr w:rsidR="005204CF" w:rsidRPr="007477F7" w:rsidSect="00634E99">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4E6" w:rsidRDefault="002934E6">
      <w:pPr>
        <w:spacing w:after="0" w:line="240" w:lineRule="auto"/>
      </w:pPr>
      <w:r>
        <w:separator/>
      </w:r>
    </w:p>
  </w:endnote>
  <w:endnote w:type="continuationSeparator" w:id="0">
    <w:p w:rsidR="002934E6" w:rsidRDefault="0029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750182"/>
      <w:docPartObj>
        <w:docPartGallery w:val="Page Numbers (Bottom of Page)"/>
        <w:docPartUnique/>
      </w:docPartObj>
    </w:sdtPr>
    <w:sdtEndPr/>
    <w:sdtContent>
      <w:p w:rsidR="0026705B" w:rsidRDefault="007459C3">
        <w:pPr>
          <w:pStyle w:val="a3"/>
          <w:jc w:val="right"/>
        </w:pPr>
        <w:r>
          <w:fldChar w:fldCharType="begin"/>
        </w:r>
        <w:r>
          <w:instrText>PAGE   \* MERGEFORMAT</w:instrText>
        </w:r>
        <w:r>
          <w:fldChar w:fldCharType="separate"/>
        </w:r>
        <w:r w:rsidR="00E2320A" w:rsidRPr="00E2320A">
          <w:rPr>
            <w:noProof/>
            <w:lang w:val="uk-UA"/>
          </w:rPr>
          <w:t>8</w:t>
        </w:r>
        <w:r>
          <w:fldChar w:fldCharType="end"/>
        </w:r>
      </w:p>
    </w:sdtContent>
  </w:sdt>
  <w:p w:rsidR="001E032F" w:rsidRDefault="002934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4E6" w:rsidRDefault="002934E6">
      <w:pPr>
        <w:spacing w:after="0" w:line="240" w:lineRule="auto"/>
      </w:pPr>
      <w:r>
        <w:separator/>
      </w:r>
    </w:p>
  </w:footnote>
  <w:footnote w:type="continuationSeparator" w:id="0">
    <w:p w:rsidR="002934E6" w:rsidRDefault="00293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C6C33"/>
    <w:multiLevelType w:val="hybridMultilevel"/>
    <w:tmpl w:val="C5F82FC0"/>
    <w:lvl w:ilvl="0" w:tplc="E14A7458">
      <w:start w:val="3"/>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 w15:restartNumberingAfterBreak="0">
    <w:nsid w:val="4A432496"/>
    <w:multiLevelType w:val="hybridMultilevel"/>
    <w:tmpl w:val="034858FA"/>
    <w:lvl w:ilvl="0" w:tplc="2A2EB29E">
      <w:start w:val="2"/>
      <w:numFmt w:val="decimal"/>
      <w:lvlText w:val="%1."/>
      <w:lvlJc w:val="left"/>
      <w:pPr>
        <w:ind w:left="1057" w:hanging="360"/>
      </w:pPr>
    </w:lvl>
    <w:lvl w:ilvl="1" w:tplc="04220019">
      <w:start w:val="1"/>
      <w:numFmt w:val="lowerLetter"/>
      <w:lvlText w:val="%2."/>
      <w:lvlJc w:val="left"/>
      <w:pPr>
        <w:ind w:left="1777" w:hanging="360"/>
      </w:pPr>
    </w:lvl>
    <w:lvl w:ilvl="2" w:tplc="0422001B">
      <w:start w:val="1"/>
      <w:numFmt w:val="lowerRoman"/>
      <w:lvlText w:val="%3."/>
      <w:lvlJc w:val="right"/>
      <w:pPr>
        <w:ind w:left="2497" w:hanging="180"/>
      </w:pPr>
    </w:lvl>
    <w:lvl w:ilvl="3" w:tplc="0422000F">
      <w:start w:val="1"/>
      <w:numFmt w:val="decimal"/>
      <w:lvlText w:val="%4."/>
      <w:lvlJc w:val="left"/>
      <w:pPr>
        <w:ind w:left="3217" w:hanging="360"/>
      </w:pPr>
    </w:lvl>
    <w:lvl w:ilvl="4" w:tplc="04220019">
      <w:start w:val="1"/>
      <w:numFmt w:val="lowerLetter"/>
      <w:lvlText w:val="%5."/>
      <w:lvlJc w:val="left"/>
      <w:pPr>
        <w:ind w:left="3937" w:hanging="360"/>
      </w:pPr>
    </w:lvl>
    <w:lvl w:ilvl="5" w:tplc="0422001B">
      <w:start w:val="1"/>
      <w:numFmt w:val="lowerRoman"/>
      <w:lvlText w:val="%6."/>
      <w:lvlJc w:val="right"/>
      <w:pPr>
        <w:ind w:left="4657" w:hanging="180"/>
      </w:pPr>
    </w:lvl>
    <w:lvl w:ilvl="6" w:tplc="0422000F">
      <w:start w:val="1"/>
      <w:numFmt w:val="decimal"/>
      <w:lvlText w:val="%7."/>
      <w:lvlJc w:val="left"/>
      <w:pPr>
        <w:ind w:left="5377" w:hanging="360"/>
      </w:pPr>
    </w:lvl>
    <w:lvl w:ilvl="7" w:tplc="04220019">
      <w:start w:val="1"/>
      <w:numFmt w:val="lowerLetter"/>
      <w:lvlText w:val="%8."/>
      <w:lvlJc w:val="left"/>
      <w:pPr>
        <w:ind w:left="6097" w:hanging="360"/>
      </w:pPr>
    </w:lvl>
    <w:lvl w:ilvl="8" w:tplc="0422001B">
      <w:start w:val="1"/>
      <w:numFmt w:val="lowerRoman"/>
      <w:lvlText w:val="%9."/>
      <w:lvlJc w:val="right"/>
      <w:pPr>
        <w:ind w:left="6817" w:hanging="180"/>
      </w:pPr>
    </w:lvl>
  </w:abstractNum>
  <w:abstractNum w:abstractNumId="2" w15:restartNumberingAfterBreak="0">
    <w:nsid w:val="54AE602D"/>
    <w:multiLevelType w:val="hybridMultilevel"/>
    <w:tmpl w:val="3E049CD6"/>
    <w:lvl w:ilvl="0" w:tplc="43B04A64">
      <w:start w:val="3"/>
      <w:numFmt w:val="bullet"/>
      <w:lvlText w:val="-"/>
      <w:lvlJc w:val="left"/>
      <w:pPr>
        <w:ind w:left="1040" w:hanging="360"/>
      </w:pPr>
      <w:rPr>
        <w:rFonts w:ascii="Times New Roman" w:eastAsia="Times New Roman" w:hAnsi="Times New Roman" w:cs="Times New Roman" w:hint="default"/>
      </w:rPr>
    </w:lvl>
    <w:lvl w:ilvl="1" w:tplc="04220003">
      <w:start w:val="1"/>
      <w:numFmt w:val="bullet"/>
      <w:lvlText w:val="o"/>
      <w:lvlJc w:val="left"/>
      <w:pPr>
        <w:ind w:left="1760" w:hanging="360"/>
      </w:pPr>
      <w:rPr>
        <w:rFonts w:ascii="Courier New" w:hAnsi="Courier New" w:cs="Courier New" w:hint="default"/>
      </w:rPr>
    </w:lvl>
    <w:lvl w:ilvl="2" w:tplc="04220005">
      <w:start w:val="1"/>
      <w:numFmt w:val="bullet"/>
      <w:lvlText w:val=""/>
      <w:lvlJc w:val="left"/>
      <w:pPr>
        <w:ind w:left="2480" w:hanging="360"/>
      </w:pPr>
      <w:rPr>
        <w:rFonts w:ascii="Wingdings" w:hAnsi="Wingdings" w:hint="default"/>
      </w:rPr>
    </w:lvl>
    <w:lvl w:ilvl="3" w:tplc="04220001">
      <w:start w:val="1"/>
      <w:numFmt w:val="bullet"/>
      <w:lvlText w:val=""/>
      <w:lvlJc w:val="left"/>
      <w:pPr>
        <w:ind w:left="3200" w:hanging="360"/>
      </w:pPr>
      <w:rPr>
        <w:rFonts w:ascii="Symbol" w:hAnsi="Symbol" w:hint="default"/>
      </w:rPr>
    </w:lvl>
    <w:lvl w:ilvl="4" w:tplc="04220003">
      <w:start w:val="1"/>
      <w:numFmt w:val="bullet"/>
      <w:lvlText w:val="o"/>
      <w:lvlJc w:val="left"/>
      <w:pPr>
        <w:ind w:left="3920" w:hanging="360"/>
      </w:pPr>
      <w:rPr>
        <w:rFonts w:ascii="Courier New" w:hAnsi="Courier New" w:cs="Courier New" w:hint="default"/>
      </w:rPr>
    </w:lvl>
    <w:lvl w:ilvl="5" w:tplc="04220005">
      <w:start w:val="1"/>
      <w:numFmt w:val="bullet"/>
      <w:lvlText w:val=""/>
      <w:lvlJc w:val="left"/>
      <w:pPr>
        <w:ind w:left="4640" w:hanging="360"/>
      </w:pPr>
      <w:rPr>
        <w:rFonts w:ascii="Wingdings" w:hAnsi="Wingdings" w:hint="default"/>
      </w:rPr>
    </w:lvl>
    <w:lvl w:ilvl="6" w:tplc="04220001">
      <w:start w:val="1"/>
      <w:numFmt w:val="bullet"/>
      <w:lvlText w:val=""/>
      <w:lvlJc w:val="left"/>
      <w:pPr>
        <w:ind w:left="5360" w:hanging="360"/>
      </w:pPr>
      <w:rPr>
        <w:rFonts w:ascii="Symbol" w:hAnsi="Symbol" w:hint="default"/>
      </w:rPr>
    </w:lvl>
    <w:lvl w:ilvl="7" w:tplc="04220003">
      <w:start w:val="1"/>
      <w:numFmt w:val="bullet"/>
      <w:lvlText w:val="o"/>
      <w:lvlJc w:val="left"/>
      <w:pPr>
        <w:ind w:left="6080" w:hanging="360"/>
      </w:pPr>
      <w:rPr>
        <w:rFonts w:ascii="Courier New" w:hAnsi="Courier New" w:cs="Courier New" w:hint="default"/>
      </w:rPr>
    </w:lvl>
    <w:lvl w:ilvl="8" w:tplc="04220005">
      <w:start w:val="1"/>
      <w:numFmt w:val="bullet"/>
      <w:lvlText w:val=""/>
      <w:lvlJc w:val="left"/>
      <w:pPr>
        <w:ind w:left="6800" w:hanging="360"/>
      </w:pPr>
      <w:rPr>
        <w:rFonts w:ascii="Wingdings" w:hAnsi="Wingdings" w:hint="default"/>
      </w:rPr>
    </w:lvl>
  </w:abstractNum>
  <w:abstractNum w:abstractNumId="3" w15:restartNumberingAfterBreak="0">
    <w:nsid w:val="6DE94D35"/>
    <w:multiLevelType w:val="hybridMultilevel"/>
    <w:tmpl w:val="E6B2E354"/>
    <w:lvl w:ilvl="0" w:tplc="44CA6C30">
      <w:start w:val="1"/>
      <w:numFmt w:val="decimal"/>
      <w:lvlText w:val="%1."/>
      <w:lvlJc w:val="left"/>
      <w:pPr>
        <w:ind w:left="345" w:hanging="360"/>
      </w:pPr>
      <w:rPr>
        <w:rFonts w:hint="default"/>
      </w:rPr>
    </w:lvl>
    <w:lvl w:ilvl="1" w:tplc="04220019" w:tentative="1">
      <w:start w:val="1"/>
      <w:numFmt w:val="lowerLetter"/>
      <w:lvlText w:val="%2."/>
      <w:lvlJc w:val="left"/>
      <w:pPr>
        <w:ind w:left="1065" w:hanging="360"/>
      </w:pPr>
    </w:lvl>
    <w:lvl w:ilvl="2" w:tplc="0422001B" w:tentative="1">
      <w:start w:val="1"/>
      <w:numFmt w:val="lowerRoman"/>
      <w:lvlText w:val="%3."/>
      <w:lvlJc w:val="right"/>
      <w:pPr>
        <w:ind w:left="1785" w:hanging="180"/>
      </w:pPr>
    </w:lvl>
    <w:lvl w:ilvl="3" w:tplc="0422000F" w:tentative="1">
      <w:start w:val="1"/>
      <w:numFmt w:val="decimal"/>
      <w:lvlText w:val="%4."/>
      <w:lvlJc w:val="left"/>
      <w:pPr>
        <w:ind w:left="2505" w:hanging="360"/>
      </w:pPr>
    </w:lvl>
    <w:lvl w:ilvl="4" w:tplc="04220019" w:tentative="1">
      <w:start w:val="1"/>
      <w:numFmt w:val="lowerLetter"/>
      <w:lvlText w:val="%5."/>
      <w:lvlJc w:val="left"/>
      <w:pPr>
        <w:ind w:left="3225" w:hanging="360"/>
      </w:pPr>
    </w:lvl>
    <w:lvl w:ilvl="5" w:tplc="0422001B" w:tentative="1">
      <w:start w:val="1"/>
      <w:numFmt w:val="lowerRoman"/>
      <w:lvlText w:val="%6."/>
      <w:lvlJc w:val="right"/>
      <w:pPr>
        <w:ind w:left="3945" w:hanging="180"/>
      </w:pPr>
    </w:lvl>
    <w:lvl w:ilvl="6" w:tplc="0422000F" w:tentative="1">
      <w:start w:val="1"/>
      <w:numFmt w:val="decimal"/>
      <w:lvlText w:val="%7."/>
      <w:lvlJc w:val="left"/>
      <w:pPr>
        <w:ind w:left="4665" w:hanging="360"/>
      </w:pPr>
    </w:lvl>
    <w:lvl w:ilvl="7" w:tplc="04220019" w:tentative="1">
      <w:start w:val="1"/>
      <w:numFmt w:val="lowerLetter"/>
      <w:lvlText w:val="%8."/>
      <w:lvlJc w:val="left"/>
      <w:pPr>
        <w:ind w:left="5385" w:hanging="360"/>
      </w:pPr>
    </w:lvl>
    <w:lvl w:ilvl="8" w:tplc="0422001B" w:tentative="1">
      <w:start w:val="1"/>
      <w:numFmt w:val="lowerRoman"/>
      <w:lvlText w:val="%9."/>
      <w:lvlJc w:val="right"/>
      <w:pPr>
        <w:ind w:left="6105" w:hanging="180"/>
      </w:pPr>
    </w:lvl>
  </w:abstractNum>
  <w:abstractNum w:abstractNumId="4" w15:restartNumberingAfterBreak="0">
    <w:nsid w:val="7BF9637D"/>
    <w:multiLevelType w:val="hybridMultilevel"/>
    <w:tmpl w:val="2EBEA28E"/>
    <w:lvl w:ilvl="0" w:tplc="36BE63B2">
      <w:start w:val="1"/>
      <w:numFmt w:val="decimal"/>
      <w:lvlText w:val="%1."/>
      <w:lvlJc w:val="left"/>
      <w:pPr>
        <w:ind w:left="345" w:hanging="360"/>
      </w:pPr>
      <w:rPr>
        <w:rFonts w:hint="default"/>
      </w:rPr>
    </w:lvl>
    <w:lvl w:ilvl="1" w:tplc="04220019" w:tentative="1">
      <w:start w:val="1"/>
      <w:numFmt w:val="lowerLetter"/>
      <w:lvlText w:val="%2."/>
      <w:lvlJc w:val="left"/>
      <w:pPr>
        <w:ind w:left="1065" w:hanging="360"/>
      </w:pPr>
    </w:lvl>
    <w:lvl w:ilvl="2" w:tplc="0422001B" w:tentative="1">
      <w:start w:val="1"/>
      <w:numFmt w:val="lowerRoman"/>
      <w:lvlText w:val="%3."/>
      <w:lvlJc w:val="right"/>
      <w:pPr>
        <w:ind w:left="1785" w:hanging="180"/>
      </w:pPr>
    </w:lvl>
    <w:lvl w:ilvl="3" w:tplc="0422000F" w:tentative="1">
      <w:start w:val="1"/>
      <w:numFmt w:val="decimal"/>
      <w:lvlText w:val="%4."/>
      <w:lvlJc w:val="left"/>
      <w:pPr>
        <w:ind w:left="2505" w:hanging="360"/>
      </w:pPr>
    </w:lvl>
    <w:lvl w:ilvl="4" w:tplc="04220019" w:tentative="1">
      <w:start w:val="1"/>
      <w:numFmt w:val="lowerLetter"/>
      <w:lvlText w:val="%5."/>
      <w:lvlJc w:val="left"/>
      <w:pPr>
        <w:ind w:left="3225" w:hanging="360"/>
      </w:pPr>
    </w:lvl>
    <w:lvl w:ilvl="5" w:tplc="0422001B" w:tentative="1">
      <w:start w:val="1"/>
      <w:numFmt w:val="lowerRoman"/>
      <w:lvlText w:val="%6."/>
      <w:lvlJc w:val="right"/>
      <w:pPr>
        <w:ind w:left="3945" w:hanging="180"/>
      </w:pPr>
    </w:lvl>
    <w:lvl w:ilvl="6" w:tplc="0422000F" w:tentative="1">
      <w:start w:val="1"/>
      <w:numFmt w:val="decimal"/>
      <w:lvlText w:val="%7."/>
      <w:lvlJc w:val="left"/>
      <w:pPr>
        <w:ind w:left="4665" w:hanging="360"/>
      </w:pPr>
    </w:lvl>
    <w:lvl w:ilvl="7" w:tplc="04220019" w:tentative="1">
      <w:start w:val="1"/>
      <w:numFmt w:val="lowerLetter"/>
      <w:lvlText w:val="%8."/>
      <w:lvlJc w:val="left"/>
      <w:pPr>
        <w:ind w:left="5385" w:hanging="360"/>
      </w:pPr>
    </w:lvl>
    <w:lvl w:ilvl="8" w:tplc="0422001B" w:tentative="1">
      <w:start w:val="1"/>
      <w:numFmt w:val="lowerRoman"/>
      <w:lvlText w:val="%9."/>
      <w:lvlJc w:val="right"/>
      <w:pPr>
        <w:ind w:left="6105" w:hanging="180"/>
      </w:pPr>
    </w:lvl>
  </w:abstractNum>
  <w:num w:numId="1">
    <w:abstractNumId w:val="0"/>
  </w:num>
  <w:num w:numId="2">
    <w:abstractNumId w:val="3"/>
  </w:num>
  <w:num w:numId="3">
    <w:abstractNumId w:val="2"/>
  </w:num>
  <w:num w:numId="4">
    <w:abstractNumId w:val="4"/>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F7"/>
    <w:rsid w:val="0000638D"/>
    <w:rsid w:val="00024B18"/>
    <w:rsid w:val="000B4C25"/>
    <w:rsid w:val="00100F15"/>
    <w:rsid w:val="00104B3B"/>
    <w:rsid w:val="001A574C"/>
    <w:rsid w:val="0020733E"/>
    <w:rsid w:val="0029239A"/>
    <w:rsid w:val="002934E6"/>
    <w:rsid w:val="002B73CF"/>
    <w:rsid w:val="003275A0"/>
    <w:rsid w:val="00390617"/>
    <w:rsid w:val="00397B48"/>
    <w:rsid w:val="003A465C"/>
    <w:rsid w:val="003D00CA"/>
    <w:rsid w:val="003D2B05"/>
    <w:rsid w:val="003D3ABB"/>
    <w:rsid w:val="004018A4"/>
    <w:rsid w:val="005135EB"/>
    <w:rsid w:val="005204CF"/>
    <w:rsid w:val="005601A8"/>
    <w:rsid w:val="00582123"/>
    <w:rsid w:val="00587DBC"/>
    <w:rsid w:val="005B6699"/>
    <w:rsid w:val="00641DA8"/>
    <w:rsid w:val="006C74F3"/>
    <w:rsid w:val="006D4C74"/>
    <w:rsid w:val="006D60D8"/>
    <w:rsid w:val="00713765"/>
    <w:rsid w:val="007459C3"/>
    <w:rsid w:val="007477F7"/>
    <w:rsid w:val="00751EC3"/>
    <w:rsid w:val="007F2740"/>
    <w:rsid w:val="007F7864"/>
    <w:rsid w:val="008415D4"/>
    <w:rsid w:val="00884EFC"/>
    <w:rsid w:val="009434F8"/>
    <w:rsid w:val="00980243"/>
    <w:rsid w:val="00992700"/>
    <w:rsid w:val="009F06D0"/>
    <w:rsid w:val="00A1106B"/>
    <w:rsid w:val="00A831CF"/>
    <w:rsid w:val="00A94CD9"/>
    <w:rsid w:val="00A970B0"/>
    <w:rsid w:val="00B07C11"/>
    <w:rsid w:val="00B306AB"/>
    <w:rsid w:val="00B314E5"/>
    <w:rsid w:val="00B34D17"/>
    <w:rsid w:val="00B4005A"/>
    <w:rsid w:val="00B756FD"/>
    <w:rsid w:val="00BA7B68"/>
    <w:rsid w:val="00BC4A06"/>
    <w:rsid w:val="00C635EF"/>
    <w:rsid w:val="00CB115A"/>
    <w:rsid w:val="00CC5ACF"/>
    <w:rsid w:val="00D165F6"/>
    <w:rsid w:val="00D44E00"/>
    <w:rsid w:val="00D9259E"/>
    <w:rsid w:val="00DD7C86"/>
    <w:rsid w:val="00E2320A"/>
    <w:rsid w:val="00EA612D"/>
    <w:rsid w:val="00ED6532"/>
    <w:rsid w:val="00EE34C6"/>
    <w:rsid w:val="00F40C7D"/>
    <w:rsid w:val="00F512FE"/>
    <w:rsid w:val="00FB4B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90529-9A4F-4C36-BB0B-97135A0F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7F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477F7"/>
    <w:pPr>
      <w:tabs>
        <w:tab w:val="center" w:pos="4819"/>
        <w:tab w:val="right" w:pos="9639"/>
      </w:tabs>
      <w:spacing w:after="0" w:line="240" w:lineRule="auto"/>
    </w:pPr>
  </w:style>
  <w:style w:type="character" w:customStyle="1" w:styleId="a4">
    <w:name w:val="Нижній колонтитул Знак"/>
    <w:basedOn w:val="a0"/>
    <w:link w:val="a3"/>
    <w:uiPriority w:val="99"/>
    <w:rsid w:val="007477F7"/>
    <w:rPr>
      <w:lang w:val="ru-RU"/>
    </w:rPr>
  </w:style>
  <w:style w:type="paragraph" w:styleId="a5">
    <w:name w:val="No Spacing"/>
    <w:uiPriority w:val="1"/>
    <w:qFormat/>
    <w:rsid w:val="007477F7"/>
    <w:pPr>
      <w:spacing w:after="0" w:line="240" w:lineRule="auto"/>
    </w:pPr>
    <w:rPr>
      <w:rFonts w:ascii="Calibri" w:eastAsia="Calibri" w:hAnsi="Calibri" w:cs="Calibri"/>
      <w:sz w:val="22"/>
      <w:lang w:eastAsia="uk-UA"/>
    </w:rPr>
  </w:style>
  <w:style w:type="paragraph" w:styleId="a6">
    <w:name w:val="List Paragraph"/>
    <w:basedOn w:val="a"/>
    <w:uiPriority w:val="34"/>
    <w:qFormat/>
    <w:rsid w:val="007477F7"/>
    <w:pPr>
      <w:ind w:left="720"/>
      <w:contextualSpacing/>
    </w:pPr>
  </w:style>
  <w:style w:type="paragraph" w:styleId="a7">
    <w:name w:val="Normal (Web)"/>
    <w:basedOn w:val="a"/>
    <w:semiHidden/>
    <w:unhideWhenUsed/>
    <w:rsid w:val="007477F7"/>
    <w:pPr>
      <w:spacing w:after="0" w:line="240" w:lineRule="auto"/>
    </w:pPr>
    <w:rPr>
      <w:rFonts w:eastAsia="Times New Roman" w:cs="Times New Roman"/>
      <w:sz w:val="24"/>
      <w:szCs w:val="24"/>
      <w:lang w:val="uk-UA" w:eastAsia="ru-RU"/>
    </w:rPr>
  </w:style>
  <w:style w:type="paragraph" w:styleId="a8">
    <w:name w:val="Body Text"/>
    <w:basedOn w:val="a"/>
    <w:link w:val="a9"/>
    <w:uiPriority w:val="99"/>
    <w:semiHidden/>
    <w:unhideWhenUsed/>
    <w:rsid w:val="008415D4"/>
    <w:pPr>
      <w:spacing w:after="120" w:line="240" w:lineRule="auto"/>
    </w:pPr>
    <w:rPr>
      <w:rFonts w:eastAsia="Times New Roman" w:cs="Times New Roman"/>
      <w:sz w:val="24"/>
      <w:szCs w:val="24"/>
      <w:lang w:val="uk-UA" w:eastAsia="ru-RU"/>
    </w:rPr>
  </w:style>
  <w:style w:type="character" w:customStyle="1" w:styleId="a9">
    <w:name w:val="Основний текст Знак"/>
    <w:basedOn w:val="a0"/>
    <w:link w:val="a8"/>
    <w:uiPriority w:val="99"/>
    <w:semiHidden/>
    <w:rsid w:val="008415D4"/>
    <w:rPr>
      <w:rFonts w:eastAsia="Times New Roman" w:cs="Times New Roman"/>
      <w:sz w:val="24"/>
      <w:szCs w:val="24"/>
      <w:lang w:eastAsia="ru-RU"/>
    </w:rPr>
  </w:style>
  <w:style w:type="character" w:customStyle="1" w:styleId="rvts0">
    <w:name w:val="rvts0"/>
    <w:basedOn w:val="a0"/>
    <w:rsid w:val="008415D4"/>
  </w:style>
  <w:style w:type="character" w:customStyle="1" w:styleId="st1">
    <w:name w:val="st1"/>
    <w:rsid w:val="008415D4"/>
  </w:style>
  <w:style w:type="paragraph" w:styleId="HTML">
    <w:name w:val="HTML Preformatted"/>
    <w:basedOn w:val="a"/>
    <w:link w:val="HTML0"/>
    <w:semiHidden/>
    <w:unhideWhenUsed/>
    <w:rsid w:val="0098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7"/>
      <w:szCs w:val="17"/>
      <w:lang w:eastAsia="ru-RU"/>
    </w:rPr>
  </w:style>
  <w:style w:type="character" w:customStyle="1" w:styleId="HTML0">
    <w:name w:val="Стандартний HTML Знак"/>
    <w:basedOn w:val="a0"/>
    <w:link w:val="HTML"/>
    <w:semiHidden/>
    <w:rsid w:val="00980243"/>
    <w:rPr>
      <w:rFonts w:ascii="Courier New" w:eastAsia="Times New Roman" w:hAnsi="Courier New" w:cs="Courier New"/>
      <w:color w:val="000000"/>
      <w:sz w:val="17"/>
      <w:szCs w:val="17"/>
      <w:lang w:val="ru-RU" w:eastAsia="ru-RU"/>
    </w:rPr>
  </w:style>
  <w:style w:type="paragraph" w:styleId="aa">
    <w:name w:val="Balloon Text"/>
    <w:basedOn w:val="a"/>
    <w:link w:val="ab"/>
    <w:uiPriority w:val="99"/>
    <w:semiHidden/>
    <w:unhideWhenUsed/>
    <w:rsid w:val="00A831CF"/>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A831CF"/>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61226">
      <w:bodyDiv w:val="1"/>
      <w:marLeft w:val="0"/>
      <w:marRight w:val="0"/>
      <w:marTop w:val="0"/>
      <w:marBottom w:val="0"/>
      <w:divBdr>
        <w:top w:val="none" w:sz="0" w:space="0" w:color="auto"/>
        <w:left w:val="none" w:sz="0" w:space="0" w:color="auto"/>
        <w:bottom w:val="none" w:sz="0" w:space="0" w:color="auto"/>
        <w:right w:val="none" w:sz="0" w:space="0" w:color="auto"/>
      </w:divBdr>
    </w:div>
    <w:div w:id="895092329">
      <w:bodyDiv w:val="1"/>
      <w:marLeft w:val="0"/>
      <w:marRight w:val="0"/>
      <w:marTop w:val="0"/>
      <w:marBottom w:val="0"/>
      <w:divBdr>
        <w:top w:val="none" w:sz="0" w:space="0" w:color="auto"/>
        <w:left w:val="none" w:sz="0" w:space="0" w:color="auto"/>
        <w:bottom w:val="none" w:sz="0" w:space="0" w:color="auto"/>
        <w:right w:val="none" w:sz="0" w:space="0" w:color="auto"/>
      </w:divBdr>
    </w:div>
    <w:div w:id="9629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11384</Words>
  <Characters>6490</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Ролік Оксана Миколаївна</dc:creator>
  <cp:keywords/>
  <dc:description/>
  <cp:lastModifiedBy>Ролік Оксана Миколаївна</cp:lastModifiedBy>
  <cp:revision>2</cp:revision>
  <cp:lastPrinted>2020-06-11T08:03:00Z</cp:lastPrinted>
  <dcterms:created xsi:type="dcterms:W3CDTF">2020-06-12T06:44:00Z</dcterms:created>
  <dcterms:modified xsi:type="dcterms:W3CDTF">2020-06-12T06:44:00Z</dcterms:modified>
</cp:coreProperties>
</file>