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EB" w:rsidRPr="00776DEB" w:rsidRDefault="00776DEB" w:rsidP="00776DEB">
      <w:pPr>
        <w:spacing w:after="0" w:line="259" w:lineRule="auto"/>
        <w:rPr>
          <w:rFonts w:eastAsia="Times New Roman"/>
          <w:color w:val="000000"/>
          <w:szCs w:val="22"/>
          <w:lang w:val="en-US" w:eastAsia="uk-UA"/>
        </w:rPr>
      </w:pPr>
    </w:p>
    <w:p w:rsidR="00776DEB" w:rsidRPr="00776DEB" w:rsidRDefault="00776DEB" w:rsidP="00776DEB">
      <w:pPr>
        <w:spacing w:after="0" w:line="259" w:lineRule="auto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 w:val="24"/>
          <w:szCs w:val="22"/>
          <w:lang w:val="uk-UA" w:eastAsia="uk-UA"/>
        </w:rPr>
        <w:t xml:space="preserve"> </w:t>
      </w:r>
    </w:p>
    <w:p w:rsidR="00776DEB" w:rsidRPr="00776DEB" w:rsidRDefault="00776DEB" w:rsidP="00776DEB">
      <w:pPr>
        <w:spacing w:after="0" w:line="259" w:lineRule="auto"/>
        <w:rPr>
          <w:rFonts w:eastAsia="Times New Roman"/>
          <w:color w:val="000000"/>
          <w:sz w:val="24"/>
          <w:szCs w:val="22"/>
          <w:lang w:val="uk-UA" w:eastAsia="uk-UA"/>
        </w:rPr>
      </w:pPr>
      <w:r w:rsidRPr="00776DEB">
        <w:rPr>
          <w:rFonts w:eastAsia="Times New Roman"/>
          <w:color w:val="000000"/>
          <w:sz w:val="24"/>
          <w:szCs w:val="22"/>
          <w:lang w:val="uk-UA" w:eastAsia="uk-UA"/>
        </w:rPr>
        <w:t xml:space="preserve"> </w:t>
      </w:r>
    </w:p>
    <w:p w:rsidR="00776DEB" w:rsidRPr="00776DEB" w:rsidRDefault="00776DEB" w:rsidP="00776DEB">
      <w:pPr>
        <w:spacing w:after="0" w:line="259" w:lineRule="auto"/>
        <w:rPr>
          <w:rFonts w:eastAsia="Times New Roman"/>
          <w:color w:val="000000"/>
          <w:szCs w:val="22"/>
          <w:lang w:val="uk-UA" w:eastAsia="uk-UA"/>
        </w:rPr>
      </w:pPr>
    </w:p>
    <w:p w:rsidR="00776DEB" w:rsidRPr="00776DEB" w:rsidRDefault="00776DEB" w:rsidP="00776DEB">
      <w:pPr>
        <w:spacing w:after="0" w:line="259" w:lineRule="auto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 w:val="24"/>
          <w:szCs w:val="22"/>
          <w:lang w:val="uk-UA" w:eastAsia="uk-UA"/>
        </w:rPr>
        <w:t xml:space="preserve"> </w:t>
      </w:r>
    </w:p>
    <w:p w:rsidR="00776DEB" w:rsidRPr="00776DEB" w:rsidRDefault="00776DEB" w:rsidP="00776DEB">
      <w:pPr>
        <w:spacing w:after="0" w:line="259" w:lineRule="auto"/>
        <w:ind w:left="10" w:right="253" w:hanging="10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i/>
          <w:color w:val="000000"/>
          <w:szCs w:val="22"/>
          <w:lang w:val="uk-UA" w:eastAsia="uk-UA"/>
        </w:rPr>
        <w:t xml:space="preserve">Комітет з питань фінансів, податкової та митної політики  </w:t>
      </w:r>
    </w:p>
    <w:p w:rsidR="00776DEB" w:rsidRPr="00776DEB" w:rsidRDefault="00776DEB" w:rsidP="00776DEB">
      <w:pPr>
        <w:spacing w:after="0" w:line="259" w:lineRule="auto"/>
        <w:ind w:left="10" w:right="247" w:hanging="10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i/>
          <w:color w:val="000000"/>
          <w:szCs w:val="22"/>
          <w:lang w:val="uk-UA" w:eastAsia="uk-UA"/>
        </w:rPr>
        <w:t xml:space="preserve">01008, м.Київ-8, вул. М.Грушевського,5, тел.255-28-07 </w:t>
      </w:r>
    </w:p>
    <w:p w:rsidR="00776DEB" w:rsidRPr="00776DEB" w:rsidRDefault="00776DEB" w:rsidP="00776DEB">
      <w:pPr>
        <w:spacing w:after="0" w:line="259" w:lineRule="auto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i/>
          <w:color w:val="000000"/>
          <w:szCs w:val="22"/>
          <w:lang w:val="uk-UA" w:eastAsia="uk-UA"/>
        </w:rPr>
        <w:t xml:space="preserve"> 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                </w:t>
      </w:r>
    </w:p>
    <w:p w:rsidR="00776DEB" w:rsidRPr="00776DEB" w:rsidRDefault="00776DEB" w:rsidP="00776DEB">
      <w:pPr>
        <w:spacing w:after="0" w:line="259" w:lineRule="auto"/>
        <w:ind w:left="4820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                                     </w:t>
      </w:r>
    </w:p>
    <w:p w:rsidR="00776DEB" w:rsidRPr="00776DEB" w:rsidRDefault="00776DEB" w:rsidP="00776DEB">
      <w:pPr>
        <w:spacing w:after="0" w:line="259" w:lineRule="auto"/>
        <w:ind w:left="4820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                                          </w:t>
      </w:r>
    </w:p>
    <w:p w:rsidR="00776DEB" w:rsidRPr="00776DEB" w:rsidRDefault="00776DEB" w:rsidP="00776DEB">
      <w:pPr>
        <w:spacing w:after="3" w:line="259" w:lineRule="auto"/>
        <w:ind w:left="10" w:right="71" w:hanging="10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                                                                                             Протокол №  4</w:t>
      </w:r>
      <w:r w:rsidR="00BD7CFE">
        <w:rPr>
          <w:rFonts w:eastAsia="Times New Roman"/>
          <w:b/>
          <w:color w:val="000000"/>
          <w:szCs w:val="22"/>
          <w:lang w:val="uk-UA" w:eastAsia="uk-UA"/>
        </w:rPr>
        <w:t>6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</w:t>
      </w:r>
    </w:p>
    <w:p w:rsidR="00776DEB" w:rsidRPr="00776DEB" w:rsidRDefault="00776DEB" w:rsidP="00776DEB">
      <w:pPr>
        <w:spacing w:after="0" w:line="259" w:lineRule="auto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 </w:t>
      </w:r>
    </w:p>
    <w:p w:rsidR="00776DEB" w:rsidRP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                                                                                        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</w:t>
      </w:r>
      <w:r w:rsidR="00BD7CFE">
        <w:rPr>
          <w:rFonts w:eastAsia="Times New Roman"/>
          <w:b/>
          <w:color w:val="000000"/>
          <w:szCs w:val="22"/>
          <w:lang w:val="uk-UA" w:eastAsia="uk-UA"/>
        </w:rPr>
        <w:t>15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    </w:t>
      </w:r>
      <w:r w:rsidR="00BD7CFE">
        <w:rPr>
          <w:rFonts w:eastAsia="Times New Roman"/>
          <w:b/>
          <w:color w:val="000000"/>
          <w:szCs w:val="22"/>
          <w:lang w:val="uk-UA" w:eastAsia="uk-UA"/>
        </w:rPr>
        <w:t>жовт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ня    2020 р. </w:t>
      </w:r>
    </w:p>
    <w:p w:rsidR="00776DEB" w:rsidRPr="00776DEB" w:rsidRDefault="00776DEB" w:rsidP="00776DEB">
      <w:pPr>
        <w:spacing w:after="12" w:line="249" w:lineRule="auto"/>
        <w:ind w:left="-5" w:right="655" w:hanging="10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</w:t>
      </w:r>
    </w:p>
    <w:p w:rsidR="00776DEB" w:rsidRPr="00776DEB" w:rsidRDefault="00776DEB" w:rsidP="00BD7CFE">
      <w:pPr>
        <w:spacing w:after="0" w:line="279" w:lineRule="auto"/>
        <w:ind w:right="69"/>
        <w:jc w:val="right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                                                                         1</w:t>
      </w:r>
      <w:r w:rsidR="00BD7CFE">
        <w:rPr>
          <w:rFonts w:eastAsia="Times New Roman"/>
          <w:b/>
          <w:color w:val="000000"/>
          <w:szCs w:val="22"/>
          <w:lang w:val="uk-UA" w:eastAsia="uk-UA"/>
        </w:rPr>
        <w:t>4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.00 год. </w:t>
      </w:r>
    </w:p>
    <w:p w:rsidR="00776DEB" w:rsidRPr="00776DEB" w:rsidRDefault="00776DEB" w:rsidP="00776DEB">
      <w:pPr>
        <w:spacing w:after="3" w:line="259" w:lineRule="auto"/>
        <w:ind w:left="10" w:right="61" w:hanging="10"/>
        <w:jc w:val="right"/>
        <w:rPr>
          <w:rFonts w:eastAsia="Times New Roman"/>
          <w:i/>
          <w:color w:val="000000"/>
          <w:sz w:val="24"/>
          <w:szCs w:val="24"/>
          <w:lang w:val="uk-UA" w:eastAsia="uk-UA"/>
        </w:rPr>
      </w:pPr>
      <w:r w:rsidRPr="00776DEB">
        <w:rPr>
          <w:rFonts w:eastAsia="Times New Roman"/>
          <w:i/>
          <w:color w:val="000000"/>
          <w:sz w:val="24"/>
          <w:szCs w:val="24"/>
          <w:u w:val="single"/>
          <w:lang w:val="uk-UA" w:eastAsia="uk-UA"/>
        </w:rPr>
        <w:t xml:space="preserve">(у режимі </w:t>
      </w:r>
      <w:proofErr w:type="spellStart"/>
      <w:r w:rsidRPr="00776DEB">
        <w:rPr>
          <w:rFonts w:eastAsia="Times New Roman"/>
          <w:i/>
          <w:color w:val="000000"/>
          <w:sz w:val="24"/>
          <w:szCs w:val="24"/>
          <w:u w:val="single"/>
          <w:lang w:val="uk-UA" w:eastAsia="uk-UA"/>
        </w:rPr>
        <w:t>відеоконференції</w:t>
      </w:r>
      <w:proofErr w:type="spellEnd"/>
      <w:r w:rsidRPr="00776DEB">
        <w:rPr>
          <w:rFonts w:eastAsia="Times New Roman"/>
          <w:i/>
          <w:color w:val="000000"/>
          <w:sz w:val="24"/>
          <w:szCs w:val="24"/>
          <w:lang w:val="uk-UA" w:eastAsia="uk-UA"/>
        </w:rPr>
        <w:t>)</w:t>
      </w:r>
    </w:p>
    <w:p w:rsidR="00776DEB" w:rsidRPr="00776DEB" w:rsidRDefault="00776DEB" w:rsidP="00776DEB">
      <w:pPr>
        <w:tabs>
          <w:tab w:val="left" w:pos="4350"/>
        </w:tabs>
        <w:spacing w:after="0" w:line="240" w:lineRule="auto"/>
        <w:jc w:val="right"/>
        <w:rPr>
          <w:rFonts w:eastAsia="Times New Roman"/>
          <w:bCs/>
          <w:sz w:val="24"/>
          <w:szCs w:val="24"/>
          <w:lang w:val="uk-UA" w:eastAsia="uk-UA"/>
        </w:rPr>
      </w:pPr>
    </w:p>
    <w:p w:rsidR="00776DEB" w:rsidRPr="00776DEB" w:rsidRDefault="00776DEB" w:rsidP="00776DEB">
      <w:pPr>
        <w:tabs>
          <w:tab w:val="left" w:pos="4350"/>
        </w:tabs>
        <w:spacing w:after="0" w:line="240" w:lineRule="auto"/>
        <w:jc w:val="right"/>
        <w:rPr>
          <w:rFonts w:eastAsia="Times New Roman"/>
          <w:bCs/>
          <w:sz w:val="24"/>
          <w:szCs w:val="24"/>
          <w:lang w:val="uk-UA" w:eastAsia="uk-UA"/>
        </w:rPr>
      </w:pPr>
      <w:r w:rsidRPr="00776DEB">
        <w:rPr>
          <w:rFonts w:eastAsia="Times New Roman"/>
          <w:bCs/>
          <w:sz w:val="24"/>
          <w:szCs w:val="24"/>
          <w:lang w:val="uk-UA" w:eastAsia="uk-UA"/>
        </w:rPr>
        <w:t>Ведеться пряма трансляція засідання на сайті Комітету,</w:t>
      </w:r>
    </w:p>
    <w:p w:rsidR="00776DEB" w:rsidRPr="00776DEB" w:rsidRDefault="00776DEB" w:rsidP="00776DEB">
      <w:pPr>
        <w:tabs>
          <w:tab w:val="left" w:pos="4350"/>
        </w:tabs>
        <w:spacing w:after="0" w:line="240" w:lineRule="auto"/>
        <w:jc w:val="right"/>
        <w:rPr>
          <w:rFonts w:eastAsia="Times New Roman"/>
          <w:bCs/>
          <w:sz w:val="24"/>
          <w:szCs w:val="24"/>
          <w:lang w:val="uk-UA" w:eastAsia="uk-UA"/>
        </w:rPr>
      </w:pPr>
      <w:r w:rsidRPr="00776DEB">
        <w:rPr>
          <w:rFonts w:eastAsia="Times New Roman"/>
          <w:bCs/>
          <w:sz w:val="24"/>
          <w:szCs w:val="24"/>
          <w:lang w:val="uk-UA" w:eastAsia="uk-UA"/>
        </w:rPr>
        <w:t xml:space="preserve"> аудіо запис та стенограма засідання</w:t>
      </w:r>
    </w:p>
    <w:p w:rsidR="00776DEB" w:rsidRPr="00776DEB" w:rsidRDefault="00776DEB" w:rsidP="00776DEB">
      <w:pPr>
        <w:spacing w:after="0" w:line="279" w:lineRule="auto"/>
        <w:ind w:left="6063" w:right="69"/>
        <w:jc w:val="right"/>
        <w:rPr>
          <w:rFonts w:eastAsia="Times New Roman"/>
          <w:color w:val="000000"/>
          <w:szCs w:val="22"/>
          <w:lang w:val="uk-UA" w:eastAsia="uk-UA"/>
        </w:rPr>
      </w:pPr>
    </w:p>
    <w:p w:rsidR="00776DEB" w:rsidRPr="00776DEB" w:rsidRDefault="00776DEB" w:rsidP="00776DEB">
      <w:pPr>
        <w:spacing w:after="29" w:line="259" w:lineRule="auto"/>
        <w:ind w:left="10" w:right="70" w:hanging="10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ГОЛОВУЄ </w:t>
      </w:r>
    </w:p>
    <w:p w:rsidR="00776DEB" w:rsidRPr="00776DEB" w:rsidRDefault="00776DEB" w:rsidP="00776DEB">
      <w:pPr>
        <w:spacing w:after="3" w:line="259" w:lineRule="auto"/>
        <w:ind w:left="10" w:right="71" w:hanging="10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ГОЛОВА КОМІТЕТУ ГЕТМАНЦЕВ Д.О. </w:t>
      </w:r>
    </w:p>
    <w:p w:rsidR="00776DEB" w:rsidRPr="00776DEB" w:rsidRDefault="00776DEB" w:rsidP="00776DEB">
      <w:pPr>
        <w:spacing w:after="3" w:line="259" w:lineRule="auto"/>
        <w:ind w:left="10" w:right="71" w:hanging="10"/>
        <w:jc w:val="center"/>
        <w:rPr>
          <w:rFonts w:eastAsia="Times New Roman"/>
          <w:color w:val="000000"/>
          <w:szCs w:val="22"/>
          <w:lang w:val="uk-UA" w:eastAsia="uk-UA"/>
        </w:rPr>
      </w:pPr>
    </w:p>
    <w:p w:rsidR="00776DEB" w:rsidRDefault="00776DEB" w:rsidP="00776DEB">
      <w:pPr>
        <w:spacing w:after="0" w:line="240" w:lineRule="auto"/>
        <w:jc w:val="both"/>
        <w:rPr>
          <w:rFonts w:cstheme="minorBidi"/>
          <w:szCs w:val="22"/>
          <w:lang w:val="uk-UA" w:eastAsia="uk-UA"/>
        </w:rPr>
      </w:pPr>
      <w:r w:rsidRPr="00776DEB">
        <w:rPr>
          <w:rFonts w:cstheme="minorBidi"/>
          <w:b/>
          <w:szCs w:val="22"/>
          <w:lang w:val="uk-UA" w:eastAsia="uk-UA"/>
        </w:rPr>
        <w:t>ПРИСУТНІ:</w:t>
      </w:r>
      <w:r w:rsidRPr="00776DEB">
        <w:rPr>
          <w:rFonts w:cstheme="minorBidi"/>
          <w:szCs w:val="22"/>
          <w:lang w:val="uk-UA" w:eastAsia="uk-UA"/>
        </w:rPr>
        <w:t xml:space="preserve"> члени Комітету –</w:t>
      </w:r>
      <w:proofErr w:type="spellStart"/>
      <w:r w:rsidRPr="00776DEB">
        <w:rPr>
          <w:rFonts w:cstheme="minorBidi"/>
          <w:szCs w:val="22"/>
          <w:lang w:val="uk-UA" w:eastAsia="uk-UA"/>
        </w:rPr>
        <w:t>Аллахвердієва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І.В., Василевська-Смаглюк О.М., </w:t>
      </w:r>
      <w:r w:rsidR="006831FB" w:rsidRPr="00776DEB">
        <w:rPr>
          <w:rFonts w:cstheme="minorBidi"/>
          <w:szCs w:val="22"/>
          <w:lang w:val="uk-UA" w:eastAsia="uk-UA"/>
        </w:rPr>
        <w:t>Васильченко Г.І.,</w:t>
      </w:r>
      <w:r w:rsidR="006831FB">
        <w:rPr>
          <w:rFonts w:cstheme="minorBidi"/>
          <w:szCs w:val="22"/>
          <w:lang w:val="uk-UA" w:eastAsia="uk-UA"/>
        </w:rPr>
        <w:t xml:space="preserve"> </w:t>
      </w:r>
      <w:r w:rsidRPr="00776DEB">
        <w:rPr>
          <w:rFonts w:cstheme="minorBidi"/>
          <w:szCs w:val="22"/>
          <w:lang w:val="uk-UA" w:eastAsia="uk-UA"/>
        </w:rPr>
        <w:t xml:space="preserve">Воронько О.Є., </w:t>
      </w:r>
      <w:proofErr w:type="spellStart"/>
      <w:r w:rsidRPr="00776DEB">
        <w:rPr>
          <w:rFonts w:cstheme="minorBidi"/>
          <w:szCs w:val="22"/>
          <w:lang w:val="uk-UA" w:eastAsia="uk-UA"/>
        </w:rPr>
        <w:t>Володіна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Д.А., </w:t>
      </w:r>
      <w:proofErr w:type="spellStart"/>
      <w:r w:rsidRPr="00776DEB">
        <w:rPr>
          <w:rFonts w:cstheme="minorBidi"/>
          <w:szCs w:val="22"/>
          <w:lang w:val="uk-UA" w:eastAsia="uk-UA"/>
        </w:rPr>
        <w:t>Горват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Р.І., </w:t>
      </w:r>
      <w:proofErr w:type="spellStart"/>
      <w:r w:rsidRPr="00776DEB">
        <w:rPr>
          <w:rFonts w:cstheme="minorBidi"/>
          <w:szCs w:val="22"/>
          <w:lang w:val="uk-UA" w:eastAsia="uk-UA"/>
        </w:rPr>
        <w:t>Железняк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Я.І.,  Діденко Ю.О., </w:t>
      </w:r>
      <w:proofErr w:type="spellStart"/>
      <w:r w:rsidRPr="00776DEB">
        <w:rPr>
          <w:rFonts w:cstheme="minorBidi"/>
          <w:szCs w:val="22"/>
          <w:lang w:val="uk-UA" w:eastAsia="uk-UA"/>
        </w:rPr>
        <w:t>Дубінський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О.А., </w:t>
      </w:r>
      <w:proofErr w:type="spellStart"/>
      <w:r w:rsidRPr="00776DEB">
        <w:rPr>
          <w:rFonts w:cstheme="minorBidi"/>
          <w:szCs w:val="22"/>
          <w:lang w:val="uk-UA" w:eastAsia="uk-UA"/>
        </w:rPr>
        <w:t>Заблоцький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М.Б., </w:t>
      </w:r>
      <w:proofErr w:type="spellStart"/>
      <w:r w:rsidRPr="00776DEB">
        <w:rPr>
          <w:rFonts w:cstheme="minorBidi"/>
          <w:szCs w:val="22"/>
          <w:lang w:val="uk-UA" w:eastAsia="uk-UA"/>
        </w:rPr>
        <w:t>Герега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О.В.,  Іванчук А.В., Ковальчук О.В.,  </w:t>
      </w:r>
      <w:proofErr w:type="spellStart"/>
      <w:r w:rsidRPr="00776DEB">
        <w:rPr>
          <w:rFonts w:cstheme="minorBidi"/>
          <w:szCs w:val="22"/>
          <w:lang w:val="uk-UA" w:eastAsia="uk-UA"/>
        </w:rPr>
        <w:t>Кінзбурська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В.О., Ковальов О.І., </w:t>
      </w:r>
      <w:r w:rsidR="00BD7CFE" w:rsidRPr="00776DEB">
        <w:rPr>
          <w:rFonts w:cstheme="minorBidi"/>
          <w:szCs w:val="22"/>
          <w:lang w:val="uk-UA" w:eastAsia="uk-UA"/>
        </w:rPr>
        <w:t xml:space="preserve">Козак Т.Р., </w:t>
      </w:r>
      <w:r w:rsidRPr="00776DEB">
        <w:rPr>
          <w:rFonts w:cstheme="minorBidi"/>
          <w:szCs w:val="22"/>
          <w:lang w:val="uk-UA" w:eastAsia="uk-UA"/>
        </w:rPr>
        <w:t xml:space="preserve">Колісник А.С., </w:t>
      </w:r>
      <w:proofErr w:type="spellStart"/>
      <w:r w:rsidRPr="00776DEB">
        <w:rPr>
          <w:rFonts w:cstheme="minorBidi"/>
          <w:szCs w:val="22"/>
          <w:lang w:val="uk-UA" w:eastAsia="uk-UA"/>
        </w:rPr>
        <w:t>Кулініч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О.І., Ляшенко А.О., Леонов О.О., </w:t>
      </w:r>
      <w:proofErr w:type="spellStart"/>
      <w:r w:rsidRPr="00776DEB">
        <w:rPr>
          <w:rFonts w:cstheme="minorBidi"/>
          <w:szCs w:val="22"/>
          <w:lang w:val="uk-UA" w:eastAsia="uk-UA"/>
        </w:rPr>
        <w:t>Марусяк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О.Р., </w:t>
      </w:r>
      <w:proofErr w:type="spellStart"/>
      <w:r w:rsidRPr="00776DEB">
        <w:rPr>
          <w:rFonts w:cstheme="minorBidi"/>
          <w:szCs w:val="22"/>
          <w:lang w:val="uk-UA" w:eastAsia="uk-UA"/>
        </w:rPr>
        <w:t>Мотовиловець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А.В., </w:t>
      </w:r>
      <w:proofErr w:type="spellStart"/>
      <w:r w:rsidRPr="00776DEB">
        <w:rPr>
          <w:rFonts w:cstheme="minorBidi"/>
          <w:szCs w:val="22"/>
          <w:lang w:val="uk-UA" w:eastAsia="uk-UA"/>
        </w:rPr>
        <w:t>Петруняк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Є.В., Рєпіна Е.А., Ніколаєнко А.І.,  Сова О.Г., Устенко О.О., </w:t>
      </w:r>
      <w:proofErr w:type="spellStart"/>
      <w:r w:rsidRPr="00776DEB">
        <w:rPr>
          <w:rFonts w:cstheme="minorBidi"/>
          <w:szCs w:val="22"/>
          <w:lang w:val="uk-UA" w:eastAsia="uk-UA"/>
        </w:rPr>
        <w:t>Холодов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А.І., Шкрум А.І., Солод Ю.В., </w:t>
      </w:r>
      <w:proofErr w:type="spellStart"/>
      <w:r w:rsidRPr="00776DEB">
        <w:rPr>
          <w:rFonts w:cstheme="minorBidi"/>
          <w:szCs w:val="22"/>
          <w:lang w:val="uk-UA" w:eastAsia="uk-UA"/>
        </w:rPr>
        <w:t>Южаніна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Н.П.</w:t>
      </w:r>
    </w:p>
    <w:p w:rsidR="00776DEB" w:rsidRPr="00776DEB" w:rsidRDefault="00776DEB" w:rsidP="00776DEB">
      <w:pPr>
        <w:spacing w:after="0" w:line="240" w:lineRule="auto"/>
        <w:jc w:val="both"/>
        <w:rPr>
          <w:rFonts w:eastAsia="Calibri"/>
          <w:lang w:val="uk-UA"/>
        </w:rPr>
      </w:pPr>
      <w:r w:rsidRPr="00776DEB">
        <w:rPr>
          <w:rFonts w:eastAsia="Calibri"/>
          <w:lang w:val="uk-UA"/>
        </w:rPr>
        <w:t>Секретаріат Комітету.</w:t>
      </w:r>
    </w:p>
    <w:p w:rsidR="00776DEB" w:rsidRPr="00776DEB" w:rsidRDefault="00776DEB" w:rsidP="00776DEB">
      <w:pPr>
        <w:spacing w:after="0" w:line="240" w:lineRule="auto"/>
        <w:jc w:val="both"/>
        <w:rPr>
          <w:rFonts w:cstheme="minorBidi"/>
          <w:b/>
          <w:szCs w:val="22"/>
          <w:lang w:val="uk-UA" w:eastAsia="uk-UA"/>
        </w:rPr>
      </w:pPr>
    </w:p>
    <w:p w:rsidR="00776DEB" w:rsidRDefault="00776DEB" w:rsidP="00776DEB">
      <w:pPr>
        <w:spacing w:after="0" w:line="240" w:lineRule="auto"/>
        <w:jc w:val="both"/>
        <w:rPr>
          <w:rFonts w:cstheme="minorBidi"/>
          <w:szCs w:val="22"/>
          <w:lang w:val="uk-UA" w:eastAsia="uk-UA"/>
        </w:rPr>
      </w:pPr>
      <w:r w:rsidRPr="00776DEB">
        <w:rPr>
          <w:rFonts w:cstheme="minorBidi"/>
          <w:b/>
          <w:szCs w:val="22"/>
          <w:lang w:val="uk-UA" w:eastAsia="uk-UA"/>
        </w:rPr>
        <w:t>ВІДСУТНІ:</w:t>
      </w:r>
      <w:r w:rsidRPr="00776DEB">
        <w:rPr>
          <w:rFonts w:cstheme="minorBidi"/>
          <w:szCs w:val="22"/>
          <w:lang w:val="uk-UA" w:eastAsia="uk-UA"/>
        </w:rPr>
        <w:t xml:space="preserve"> члени Комітету –</w:t>
      </w:r>
      <w:r w:rsidR="00BD7CFE" w:rsidRPr="00BD7CFE">
        <w:rPr>
          <w:rFonts w:cstheme="minorBidi"/>
          <w:szCs w:val="22"/>
          <w:lang w:val="uk-UA" w:eastAsia="uk-UA"/>
        </w:rPr>
        <w:t xml:space="preserve"> </w:t>
      </w:r>
      <w:r w:rsidR="00BD7CFE" w:rsidRPr="00776DEB">
        <w:rPr>
          <w:rFonts w:cstheme="minorBidi"/>
          <w:szCs w:val="22"/>
          <w:lang w:val="uk-UA" w:eastAsia="uk-UA"/>
        </w:rPr>
        <w:t xml:space="preserve">Абрамович І.О., </w:t>
      </w:r>
      <w:r w:rsidRPr="00776DEB">
        <w:rPr>
          <w:rFonts w:cstheme="minorBidi"/>
          <w:szCs w:val="22"/>
          <w:lang w:val="uk-UA" w:eastAsia="uk-UA"/>
        </w:rPr>
        <w:t>Палиця І.П.</w:t>
      </w:r>
    </w:p>
    <w:p w:rsidR="00407EF4" w:rsidRDefault="00776DEB" w:rsidP="00407EF4">
      <w:pPr>
        <w:spacing w:after="0" w:line="240" w:lineRule="auto"/>
        <w:jc w:val="both"/>
        <w:rPr>
          <w:rFonts w:cstheme="minorBidi"/>
          <w:b/>
          <w:szCs w:val="22"/>
          <w:lang w:val="uk-UA" w:eastAsia="uk-UA"/>
        </w:rPr>
      </w:pPr>
      <w:r w:rsidRPr="00776DEB">
        <w:rPr>
          <w:rFonts w:cstheme="minorBidi"/>
          <w:b/>
          <w:szCs w:val="22"/>
          <w:lang w:val="uk-UA" w:eastAsia="uk-UA"/>
        </w:rPr>
        <w:t>ЗАПРОШЕНІ:</w:t>
      </w:r>
    </w:p>
    <w:p w:rsidR="00407EF4" w:rsidRPr="00776DEB" w:rsidRDefault="00407EF4" w:rsidP="00D06AB8">
      <w:pPr>
        <w:spacing w:after="0" w:line="240" w:lineRule="auto"/>
        <w:jc w:val="both"/>
        <w:rPr>
          <w:rFonts w:cstheme="minorBidi"/>
          <w:b/>
          <w:szCs w:val="22"/>
          <w:lang w:val="uk-UA" w:eastAsia="uk-UA"/>
        </w:rPr>
      </w:pPr>
      <w:proofErr w:type="spellStart"/>
      <w:r>
        <w:rPr>
          <w:rFonts w:eastAsia="Times New Roman"/>
          <w:color w:val="000000"/>
          <w:szCs w:val="22"/>
          <w:lang w:val="uk-UA" w:eastAsia="uk-UA"/>
        </w:rPr>
        <w:t>Нальотов</w:t>
      </w:r>
      <w:proofErr w:type="spellEnd"/>
      <w:r>
        <w:rPr>
          <w:rFonts w:eastAsia="Times New Roman"/>
          <w:color w:val="000000"/>
          <w:szCs w:val="22"/>
          <w:lang w:val="uk-UA" w:eastAsia="uk-UA"/>
        </w:rPr>
        <w:t xml:space="preserve"> Д.О. -  народний депутат України;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BE6E15">
        <w:rPr>
          <w:rFonts w:eastAsia="Times New Roman"/>
          <w:lang w:val="uk-UA" w:eastAsia="ru-RU"/>
        </w:rPr>
        <w:t>Тітарчук</w:t>
      </w:r>
      <w:proofErr w:type="spellEnd"/>
      <w:r w:rsidRPr="00BE6E15">
        <w:rPr>
          <w:rFonts w:eastAsia="Times New Roman"/>
          <w:lang w:val="uk-UA" w:eastAsia="ru-RU"/>
        </w:rPr>
        <w:t xml:space="preserve">  М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І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b/>
          <w:lang w:val="uk-UA" w:eastAsia="ru-RU"/>
        </w:rPr>
        <w:t xml:space="preserve"> </w:t>
      </w:r>
      <w:r w:rsidRPr="00BE6E15">
        <w:rPr>
          <w:rFonts w:eastAsia="Times New Roman"/>
          <w:lang w:val="uk-UA" w:eastAsia="ru-RU"/>
        </w:rPr>
        <w:t>-  заступник Голови Державної податкової служби України;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BE6E15">
        <w:rPr>
          <w:rFonts w:eastAsia="Times New Roman"/>
          <w:lang w:val="uk-UA" w:eastAsia="ru-RU"/>
        </w:rPr>
        <w:t>Куц</w:t>
      </w:r>
      <w:proofErr w:type="spellEnd"/>
      <w:r w:rsidRPr="00BE6E15">
        <w:rPr>
          <w:rFonts w:eastAsia="Times New Roman"/>
          <w:lang w:val="uk-UA" w:eastAsia="ru-RU"/>
        </w:rPr>
        <w:t xml:space="preserve"> М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О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b/>
          <w:lang w:val="uk-UA" w:eastAsia="ru-RU"/>
        </w:rPr>
        <w:t xml:space="preserve">  </w:t>
      </w:r>
      <w:r w:rsidRPr="00BE6E15">
        <w:rPr>
          <w:rFonts w:eastAsia="Times New Roman"/>
          <w:lang w:val="uk-UA" w:eastAsia="ru-RU"/>
        </w:rPr>
        <w:t>–  директор Департаменту правової роботи ДПС</w:t>
      </w:r>
      <w:r w:rsidRPr="00BE6E15">
        <w:rPr>
          <w:rFonts w:eastAsia="Times New Roman"/>
          <w:lang w:eastAsia="ru-RU"/>
        </w:rPr>
        <w:t>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BE6E15">
        <w:rPr>
          <w:rFonts w:eastAsia="Times New Roman"/>
          <w:lang w:val="uk-UA" w:eastAsia="ru-RU"/>
        </w:rPr>
        <w:t>Задорожний О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М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b/>
          <w:lang w:val="uk-UA" w:eastAsia="ru-RU"/>
        </w:rPr>
        <w:t xml:space="preserve"> </w:t>
      </w:r>
      <w:r w:rsidRPr="00BE6E15">
        <w:rPr>
          <w:rFonts w:eastAsia="Times New Roman"/>
          <w:lang w:val="uk-UA" w:eastAsia="ru-RU"/>
        </w:rPr>
        <w:t>–  начальник управління вдосконалення методології податку на прибуток підприємств  Департаменту правової роботи ДПС</w:t>
      </w:r>
      <w:r w:rsidRPr="00BE6E15">
        <w:rPr>
          <w:rFonts w:eastAsia="Times New Roman"/>
          <w:lang w:eastAsia="ru-RU"/>
        </w:rPr>
        <w:t>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BE6E15">
        <w:rPr>
          <w:rFonts w:eastAsia="Times New Roman"/>
          <w:lang w:val="uk-UA" w:eastAsia="ru-RU"/>
        </w:rPr>
        <w:t>Тимошенко С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П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b/>
          <w:lang w:val="uk-UA" w:eastAsia="ru-RU"/>
        </w:rPr>
        <w:t xml:space="preserve"> </w:t>
      </w:r>
      <w:r w:rsidRPr="00BE6E15">
        <w:rPr>
          <w:rFonts w:eastAsia="Times New Roman"/>
          <w:lang w:val="uk-UA" w:eastAsia="ru-RU"/>
        </w:rPr>
        <w:t>–  начальник управління вдосконалення непрямого оподаткування Департаменту правової роботи ДПС</w:t>
      </w:r>
      <w:r w:rsidRPr="00BE6E15">
        <w:rPr>
          <w:rFonts w:eastAsia="Times New Roman"/>
          <w:lang w:eastAsia="ru-RU"/>
        </w:rPr>
        <w:t>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BE6E15">
        <w:rPr>
          <w:rFonts w:eastAsia="Times New Roman"/>
          <w:lang w:val="uk-UA" w:eastAsia="ru-RU"/>
        </w:rPr>
        <w:t>Риженкова</w:t>
      </w:r>
      <w:proofErr w:type="spellEnd"/>
      <w:r w:rsidRPr="00BE6E15">
        <w:rPr>
          <w:rFonts w:eastAsia="Times New Roman"/>
          <w:lang w:val="uk-UA" w:eastAsia="ru-RU"/>
        </w:rPr>
        <w:t xml:space="preserve"> К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В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b/>
          <w:lang w:val="uk-UA" w:eastAsia="ru-RU"/>
        </w:rPr>
        <w:t xml:space="preserve"> </w:t>
      </w:r>
      <w:r w:rsidRPr="00BE6E15">
        <w:rPr>
          <w:rFonts w:eastAsia="Times New Roman"/>
          <w:lang w:val="uk-UA" w:eastAsia="ru-RU"/>
        </w:rPr>
        <w:t>– начальник управління трансфертного ціноутворення Департаменту податкового аудиту ДПС;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BE6E15">
        <w:rPr>
          <w:rFonts w:eastAsia="Times New Roman"/>
          <w:lang w:val="uk-UA" w:eastAsia="ru-RU"/>
        </w:rPr>
        <w:t>Філозоп</w:t>
      </w:r>
      <w:proofErr w:type="spellEnd"/>
      <w:r w:rsidRPr="00BE6E15">
        <w:rPr>
          <w:rFonts w:eastAsia="Times New Roman"/>
          <w:lang w:val="uk-UA" w:eastAsia="ru-RU"/>
        </w:rPr>
        <w:t xml:space="preserve"> А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І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 xml:space="preserve"> </w:t>
      </w:r>
      <w:r w:rsidRPr="00BE6E15">
        <w:rPr>
          <w:rFonts w:eastAsia="Times New Roman"/>
          <w:lang w:eastAsia="ru-RU"/>
        </w:rPr>
        <w:t>–</w:t>
      </w:r>
      <w:r w:rsidRPr="00BE6E15">
        <w:rPr>
          <w:rFonts w:eastAsia="Times New Roman"/>
          <w:lang w:val="uk-UA" w:eastAsia="ru-RU"/>
        </w:rPr>
        <w:t xml:space="preserve">  начальник управління адміністрування акцизного податку Департаменту контролю за підакцизними товарами ДПС;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BE6E15">
        <w:rPr>
          <w:rFonts w:eastAsia="Times New Roman"/>
          <w:lang w:val="uk-UA" w:eastAsia="ru-RU"/>
        </w:rPr>
        <w:lastRenderedPageBreak/>
        <w:t>Плотник</w:t>
      </w:r>
      <w:proofErr w:type="spellEnd"/>
      <w:r w:rsidRPr="00BE6E15">
        <w:rPr>
          <w:rFonts w:eastAsia="Times New Roman"/>
          <w:lang w:val="uk-UA" w:eastAsia="ru-RU"/>
        </w:rPr>
        <w:t xml:space="preserve"> Н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А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 xml:space="preserve"> – заступник директора Департаменту – начальник управління реєстрації та обліку платників Департ</w:t>
      </w:r>
      <w:r w:rsidR="00BE6E15">
        <w:rPr>
          <w:rFonts w:eastAsia="Times New Roman"/>
          <w:lang w:val="uk-UA" w:eastAsia="ru-RU"/>
        </w:rPr>
        <w:t>аменту електронних сервісів ДПС;</w:t>
      </w:r>
    </w:p>
    <w:p w:rsidR="00776DEB" w:rsidRPr="00BE6E15" w:rsidRDefault="00776DEB" w:rsidP="00D06AB8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BE6E15">
        <w:rPr>
          <w:rFonts w:eastAsia="Times New Roman"/>
          <w:lang w:val="uk-UA" w:eastAsia="ru-RU"/>
        </w:rPr>
        <w:t>Шумський</w:t>
      </w:r>
      <w:proofErr w:type="spellEnd"/>
      <w:r w:rsidRPr="00BE6E15">
        <w:rPr>
          <w:rFonts w:eastAsia="Times New Roman"/>
          <w:lang w:val="uk-UA" w:eastAsia="ru-RU"/>
        </w:rPr>
        <w:t xml:space="preserve"> О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lang w:val="uk-UA" w:eastAsia="ru-RU"/>
        </w:rPr>
        <w:t>О</w:t>
      </w:r>
      <w:r w:rsidR="00407EF4">
        <w:rPr>
          <w:rFonts w:eastAsia="Times New Roman"/>
          <w:lang w:val="uk-UA" w:eastAsia="ru-RU"/>
        </w:rPr>
        <w:t>.</w:t>
      </w:r>
      <w:r w:rsidRPr="00BE6E15">
        <w:rPr>
          <w:rFonts w:eastAsia="Times New Roman"/>
          <w:b/>
          <w:lang w:val="uk-UA" w:eastAsia="ru-RU"/>
        </w:rPr>
        <w:t xml:space="preserve"> </w:t>
      </w:r>
      <w:r w:rsidRPr="00BE6E15">
        <w:rPr>
          <w:rFonts w:eastAsia="Times New Roman"/>
          <w:lang w:val="uk-UA" w:eastAsia="ru-RU"/>
        </w:rPr>
        <w:t>– начальник управління адміністрування ресурсних платежів, рентної плати та місцевих податків і зборів з юридичних осіб Департаменту податкового адміністрування ДПС;</w:t>
      </w:r>
    </w:p>
    <w:p w:rsidR="00776DEB" w:rsidRDefault="00776DEB" w:rsidP="00D06AB8">
      <w:pPr>
        <w:rPr>
          <w:lang w:val="uk-UA"/>
        </w:rPr>
      </w:pPr>
      <w:proofErr w:type="spellStart"/>
      <w:r w:rsidRPr="00BE6E15">
        <w:rPr>
          <w:lang w:val="uk-UA"/>
        </w:rPr>
        <w:t>Воробей</w:t>
      </w:r>
      <w:proofErr w:type="spellEnd"/>
      <w:r w:rsidRPr="00BE6E15">
        <w:rPr>
          <w:lang w:val="uk-UA"/>
        </w:rPr>
        <w:t xml:space="preserve"> С</w:t>
      </w:r>
      <w:r w:rsidR="00407EF4">
        <w:rPr>
          <w:lang w:val="uk-UA"/>
        </w:rPr>
        <w:t>.</w:t>
      </w:r>
      <w:r w:rsidRPr="00BE6E15">
        <w:rPr>
          <w:lang w:val="uk-UA"/>
        </w:rPr>
        <w:t>І</w:t>
      </w:r>
      <w:r w:rsidR="00407EF4">
        <w:rPr>
          <w:lang w:val="uk-UA"/>
        </w:rPr>
        <w:t>.</w:t>
      </w:r>
      <w:r>
        <w:rPr>
          <w:lang w:val="uk-UA"/>
        </w:rPr>
        <w:t xml:space="preserve"> – заступник Міністра фінансів України.</w:t>
      </w:r>
    </w:p>
    <w:p w:rsidR="00776DEB" w:rsidRPr="00B46DD3" w:rsidRDefault="00407EF4" w:rsidP="00D06AB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333333"/>
          <w:lang w:val="uk-UA"/>
        </w:rPr>
      </w:pPr>
      <w:r>
        <w:rPr>
          <w:rFonts w:eastAsia="Times New Roman"/>
          <w:color w:val="333333"/>
          <w:lang w:val="uk-UA"/>
        </w:rPr>
        <w:t>К</w:t>
      </w:r>
      <w:proofErr w:type="spellStart"/>
      <w:r w:rsidR="00776DEB" w:rsidRPr="00B46DD3">
        <w:rPr>
          <w:rFonts w:eastAsia="Times New Roman"/>
          <w:color w:val="333333"/>
        </w:rPr>
        <w:t>андидатури</w:t>
      </w:r>
      <w:proofErr w:type="spellEnd"/>
      <w:r w:rsidR="00776DEB" w:rsidRPr="00B46DD3">
        <w:rPr>
          <w:rFonts w:eastAsia="Times New Roman"/>
          <w:color w:val="333333"/>
        </w:rPr>
        <w:t xml:space="preserve"> на </w:t>
      </w:r>
      <w:proofErr w:type="spellStart"/>
      <w:r w:rsidR="00776DEB" w:rsidRPr="00B46DD3">
        <w:rPr>
          <w:rFonts w:eastAsia="Times New Roman"/>
          <w:color w:val="333333"/>
        </w:rPr>
        <w:t>вакантну</w:t>
      </w:r>
      <w:proofErr w:type="spellEnd"/>
      <w:r w:rsidR="00776DEB" w:rsidRPr="00B46DD3">
        <w:rPr>
          <w:rFonts w:eastAsia="Times New Roman"/>
          <w:color w:val="333333"/>
        </w:rPr>
        <w:t xml:space="preserve"> посаду члена </w:t>
      </w:r>
      <w:proofErr w:type="spellStart"/>
      <w:r w:rsidR="00776DEB" w:rsidRPr="00B46DD3">
        <w:rPr>
          <w:rFonts w:eastAsia="Times New Roman"/>
          <w:color w:val="333333"/>
        </w:rPr>
        <w:t>наглядової</w:t>
      </w:r>
      <w:proofErr w:type="spellEnd"/>
      <w:r w:rsidR="00776DEB" w:rsidRPr="00B46DD3">
        <w:rPr>
          <w:rFonts w:eastAsia="Times New Roman"/>
          <w:color w:val="333333"/>
        </w:rPr>
        <w:t xml:space="preserve"> ради АТ «</w:t>
      </w:r>
      <w:proofErr w:type="spellStart"/>
      <w:r w:rsidR="00776DEB" w:rsidRPr="00B46DD3">
        <w:rPr>
          <w:rFonts w:eastAsia="Times New Roman"/>
          <w:color w:val="333333"/>
        </w:rPr>
        <w:t>Укрексімбанк</w:t>
      </w:r>
      <w:proofErr w:type="spellEnd"/>
      <w:r w:rsidR="00776DEB" w:rsidRPr="00B46DD3">
        <w:rPr>
          <w:rFonts w:eastAsia="Times New Roman"/>
          <w:color w:val="333333"/>
        </w:rPr>
        <w:t>»</w:t>
      </w:r>
      <w:r w:rsidR="00776DEB" w:rsidRPr="00B46DD3">
        <w:rPr>
          <w:rFonts w:eastAsia="Times New Roman"/>
          <w:color w:val="333333"/>
          <w:lang w:val="uk-UA"/>
        </w:rPr>
        <w:t>:</w:t>
      </w:r>
    </w:p>
    <w:p w:rsidR="00776DEB" w:rsidRPr="00776DEB" w:rsidRDefault="00776DEB" w:rsidP="00D06AB8">
      <w:pPr>
        <w:pStyle w:val="a6"/>
        <w:rPr>
          <w:lang w:val="uk-UA"/>
        </w:rPr>
      </w:pPr>
      <w:proofErr w:type="spellStart"/>
      <w:r>
        <w:t>Красюк</w:t>
      </w:r>
      <w:proofErr w:type="spellEnd"/>
      <w:r>
        <w:t xml:space="preserve"> Ігор </w:t>
      </w:r>
      <w:proofErr w:type="spellStart"/>
      <w:r>
        <w:t>Іванович</w:t>
      </w:r>
      <w:proofErr w:type="spellEnd"/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proofErr w:type="spellStart"/>
      <w:r>
        <w:t>Кузовкін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Володимирович</w:t>
      </w:r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r>
        <w:t xml:space="preserve">Кузьмін </w:t>
      </w:r>
      <w:proofErr w:type="spellStart"/>
      <w:r>
        <w:t>Дмитро</w:t>
      </w:r>
      <w:proofErr w:type="spellEnd"/>
      <w:r>
        <w:t xml:space="preserve"> Миколайович</w:t>
      </w:r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r>
        <w:t>Мельник Петро Петрович</w:t>
      </w:r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proofErr w:type="spellStart"/>
      <w:r>
        <w:t>Мокляк</w:t>
      </w:r>
      <w:proofErr w:type="spellEnd"/>
      <w:r>
        <w:t xml:space="preserve"> Максим Володимирович</w:t>
      </w:r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proofErr w:type="spellStart"/>
      <w:r>
        <w:t>Терентьєв</w:t>
      </w:r>
      <w:proofErr w:type="spellEnd"/>
      <w:r>
        <w:t xml:space="preserve"> Юрій Олександрович</w:t>
      </w:r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proofErr w:type="spellStart"/>
      <w:r>
        <w:t>Шлапак</w:t>
      </w:r>
      <w:proofErr w:type="spellEnd"/>
      <w:r>
        <w:t xml:space="preserve">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Валерійович</w:t>
      </w:r>
      <w:proofErr w:type="spellEnd"/>
      <w:r>
        <w:rPr>
          <w:lang w:val="uk-UA"/>
        </w:rPr>
        <w:t>;</w:t>
      </w:r>
    </w:p>
    <w:p w:rsidR="00776DEB" w:rsidRPr="00776DEB" w:rsidRDefault="00776DEB" w:rsidP="00D06AB8">
      <w:pPr>
        <w:pStyle w:val="a6"/>
        <w:rPr>
          <w:lang w:val="uk-UA"/>
        </w:rPr>
      </w:pPr>
      <w:proofErr w:type="spellStart"/>
      <w:r>
        <w:t>Щукін</w:t>
      </w:r>
      <w:proofErr w:type="spellEnd"/>
      <w:r>
        <w:t xml:space="preserve"> </w:t>
      </w:r>
      <w:proofErr w:type="spellStart"/>
      <w:r>
        <w:t>Юлій</w:t>
      </w:r>
      <w:proofErr w:type="spellEnd"/>
      <w:r>
        <w:t xml:space="preserve"> </w:t>
      </w:r>
      <w:proofErr w:type="spellStart"/>
      <w:r>
        <w:t>Валерійович</w:t>
      </w:r>
      <w:proofErr w:type="spellEnd"/>
      <w:r>
        <w:rPr>
          <w:lang w:val="uk-UA"/>
        </w:rPr>
        <w:t>.</w:t>
      </w:r>
    </w:p>
    <w:p w:rsidR="00776DEB" w:rsidRDefault="00776DEB" w:rsidP="00776DEB">
      <w:pPr>
        <w:spacing w:after="0" w:line="240" w:lineRule="auto"/>
        <w:jc w:val="both"/>
        <w:rPr>
          <w:rFonts w:eastAsia="Calibri"/>
          <w:lang w:val="uk-UA"/>
        </w:rPr>
      </w:pPr>
    </w:p>
    <w:p w:rsidR="000664D9" w:rsidRPr="00776DEB" w:rsidRDefault="000664D9" w:rsidP="000664D9">
      <w:pPr>
        <w:spacing w:after="13" w:line="267" w:lineRule="auto"/>
        <w:ind w:right="71" w:firstLine="567"/>
        <w:rPr>
          <w:rFonts w:eastAsia="Times New Roman"/>
          <w:b/>
          <w:color w:val="000000"/>
          <w:szCs w:val="22"/>
          <w:u w:val="single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u w:val="single"/>
          <w:lang w:val="uk-UA" w:eastAsia="uk-UA"/>
        </w:rPr>
        <w:t>Щодо інших питань</w:t>
      </w:r>
    </w:p>
    <w:p w:rsidR="00AE4CE6" w:rsidRDefault="008952C7" w:rsidP="000664D9">
      <w:pPr>
        <w:spacing w:after="0" w:line="240" w:lineRule="auto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З</w:t>
      </w:r>
      <w:r w:rsidR="004C59C3">
        <w:rPr>
          <w:rFonts w:eastAsia="Calibri"/>
          <w:lang w:val="uk-UA" w:eastAsia="uk-UA"/>
        </w:rPr>
        <w:t xml:space="preserve">аступник Голови Комітету </w:t>
      </w:r>
      <w:proofErr w:type="spellStart"/>
      <w:r w:rsidR="004C59C3">
        <w:rPr>
          <w:rFonts w:eastAsia="Calibri"/>
          <w:lang w:val="uk-UA" w:eastAsia="uk-UA"/>
        </w:rPr>
        <w:t>Дубінський</w:t>
      </w:r>
      <w:proofErr w:type="spellEnd"/>
      <w:r w:rsidR="004C59C3">
        <w:rPr>
          <w:rFonts w:eastAsia="Calibri"/>
          <w:lang w:val="uk-UA" w:eastAsia="uk-UA"/>
        </w:rPr>
        <w:t xml:space="preserve"> О.А. запропонував</w:t>
      </w:r>
      <w:r>
        <w:rPr>
          <w:rFonts w:eastAsia="Calibri"/>
          <w:lang w:val="uk-UA" w:eastAsia="uk-UA"/>
        </w:rPr>
        <w:t xml:space="preserve"> </w:t>
      </w:r>
      <w:r w:rsidR="004C59C3">
        <w:rPr>
          <w:rFonts w:eastAsia="Calibri"/>
          <w:lang w:val="uk-UA" w:eastAsia="uk-UA"/>
        </w:rPr>
        <w:t>затвердити розподіл повноважень між заступниками Голови</w:t>
      </w:r>
      <w:r w:rsidR="006213AC">
        <w:rPr>
          <w:rFonts w:eastAsia="Calibri"/>
          <w:lang w:val="uk-UA" w:eastAsia="uk-UA"/>
        </w:rPr>
        <w:t xml:space="preserve"> </w:t>
      </w:r>
      <w:r w:rsidR="004C59C3">
        <w:rPr>
          <w:rFonts w:eastAsia="Calibri"/>
          <w:lang w:val="uk-UA" w:eastAsia="uk-UA"/>
        </w:rPr>
        <w:t xml:space="preserve">Комітету </w:t>
      </w:r>
      <w:r w:rsidR="006213AC">
        <w:rPr>
          <w:rFonts w:eastAsia="Calibri"/>
          <w:lang w:val="uk-UA" w:eastAsia="uk-UA"/>
        </w:rPr>
        <w:t xml:space="preserve">відповідно </w:t>
      </w:r>
      <w:r w:rsidR="000664D9" w:rsidRPr="00776DEB">
        <w:rPr>
          <w:rFonts w:eastAsia="Calibri"/>
          <w:lang w:val="uk-UA" w:eastAsia="uk-UA"/>
        </w:rPr>
        <w:t>д</w:t>
      </w:r>
      <w:r w:rsidR="00885024">
        <w:rPr>
          <w:rFonts w:eastAsia="Calibri"/>
          <w:lang w:val="uk-UA" w:eastAsia="uk-UA"/>
        </w:rPr>
        <w:t>о предметів відання Комітету</w:t>
      </w:r>
      <w:r>
        <w:rPr>
          <w:rFonts w:eastAsia="Calibri"/>
          <w:lang w:val="uk-UA" w:eastAsia="uk-UA"/>
        </w:rPr>
        <w:t xml:space="preserve"> та </w:t>
      </w:r>
      <w:r w:rsidR="00AE4CE6">
        <w:rPr>
          <w:rFonts w:eastAsia="Calibri"/>
          <w:lang w:val="uk-UA" w:eastAsia="uk-UA"/>
        </w:rPr>
        <w:t>врегулювати питання щодо конкурсного відбору членів комісії з</w:t>
      </w:r>
      <w:r>
        <w:rPr>
          <w:rFonts w:eastAsia="Calibri"/>
          <w:lang w:val="uk-UA" w:eastAsia="uk-UA"/>
        </w:rPr>
        <w:t xml:space="preserve"> врегулювання ринку азартних ігор.</w:t>
      </w:r>
    </w:p>
    <w:p w:rsidR="008952C7" w:rsidRDefault="008952C7" w:rsidP="008952C7">
      <w:pPr>
        <w:spacing w:after="0" w:line="240" w:lineRule="auto"/>
        <w:ind w:firstLine="567"/>
        <w:jc w:val="both"/>
        <w:rPr>
          <w:rFonts w:eastAsia="Calibri"/>
          <w:lang w:val="uk-UA" w:eastAsia="uk-UA"/>
        </w:rPr>
      </w:pPr>
      <w:r w:rsidRPr="008952C7">
        <w:rPr>
          <w:rFonts w:eastAsia="Calibri"/>
          <w:b/>
          <w:lang w:val="uk-UA" w:eastAsia="uk-UA"/>
        </w:rPr>
        <w:t>ВИРІШИЛИ:</w:t>
      </w:r>
      <w:r>
        <w:rPr>
          <w:rFonts w:eastAsia="Calibri"/>
          <w:lang w:val="uk-UA" w:eastAsia="uk-UA"/>
        </w:rPr>
        <w:t xml:space="preserve"> </w:t>
      </w:r>
      <w:r w:rsidR="000664D9" w:rsidRPr="00776DEB">
        <w:rPr>
          <w:rFonts w:eastAsia="Calibri"/>
          <w:lang w:val="uk-UA" w:eastAsia="uk-UA"/>
        </w:rPr>
        <w:t>доручити</w:t>
      </w:r>
      <w:r w:rsidRPr="008952C7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 xml:space="preserve">заступнику Голови Комітету </w:t>
      </w:r>
      <w:proofErr w:type="spellStart"/>
      <w:r>
        <w:rPr>
          <w:rFonts w:eastAsia="Calibri"/>
          <w:lang w:val="uk-UA" w:eastAsia="uk-UA"/>
        </w:rPr>
        <w:t>Дубінському</w:t>
      </w:r>
      <w:proofErr w:type="spellEnd"/>
      <w:r>
        <w:rPr>
          <w:rFonts w:eastAsia="Calibri"/>
          <w:lang w:val="uk-UA" w:eastAsia="uk-UA"/>
        </w:rPr>
        <w:t xml:space="preserve"> О.А. підготувати рішення Комітету щодо питання конкурсного відбору членів комісії з врегулювання ринку азартних ігор для прийняття рішення</w:t>
      </w:r>
      <w:r w:rsidR="009D1A56">
        <w:rPr>
          <w:rFonts w:eastAsia="Calibri"/>
          <w:lang w:val="uk-UA" w:eastAsia="uk-UA"/>
        </w:rPr>
        <w:t xml:space="preserve"> по даному питанню</w:t>
      </w:r>
      <w:r>
        <w:rPr>
          <w:rFonts w:eastAsia="Calibri"/>
          <w:lang w:val="uk-UA" w:eastAsia="uk-UA"/>
        </w:rPr>
        <w:t xml:space="preserve"> на наступному засіданні Комітету.</w:t>
      </w:r>
    </w:p>
    <w:p w:rsidR="000664D9" w:rsidRPr="00776DEB" w:rsidRDefault="000664D9" w:rsidP="000664D9">
      <w:pPr>
        <w:spacing w:after="0" w:line="240" w:lineRule="auto"/>
        <w:ind w:firstLine="567"/>
        <w:jc w:val="both"/>
        <w:rPr>
          <w:rFonts w:eastAsia="Calibri"/>
          <w:lang w:val="uk-UA" w:eastAsia="uk-UA"/>
        </w:rPr>
      </w:pPr>
    </w:p>
    <w:p w:rsidR="000664D9" w:rsidRDefault="006718E5" w:rsidP="008952C7">
      <w:pPr>
        <w:spacing w:after="0" w:line="240" w:lineRule="auto"/>
        <w:ind w:firstLine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За пропозицією </w:t>
      </w:r>
      <w:proofErr w:type="spellStart"/>
      <w:r w:rsidR="00437773">
        <w:rPr>
          <w:rFonts w:eastAsia="Calibri"/>
          <w:lang w:val="uk-UA"/>
        </w:rPr>
        <w:t>Гетманцева</w:t>
      </w:r>
      <w:proofErr w:type="spellEnd"/>
      <w:r w:rsidR="00437773">
        <w:rPr>
          <w:rFonts w:eastAsia="Calibri"/>
          <w:lang w:val="uk-UA"/>
        </w:rPr>
        <w:t xml:space="preserve"> Д.О., </w:t>
      </w:r>
      <w:proofErr w:type="spellStart"/>
      <w:r w:rsidR="00437773">
        <w:rPr>
          <w:rFonts w:eastAsia="Calibri"/>
          <w:lang w:val="uk-UA"/>
        </w:rPr>
        <w:t>Дубінського</w:t>
      </w:r>
      <w:proofErr w:type="spellEnd"/>
      <w:r w:rsidR="00437773">
        <w:rPr>
          <w:rFonts w:eastAsia="Calibri"/>
          <w:lang w:val="uk-UA"/>
        </w:rPr>
        <w:t xml:space="preserve"> О.А. та </w:t>
      </w:r>
      <w:proofErr w:type="spellStart"/>
      <w:r w:rsidR="00437773">
        <w:rPr>
          <w:rFonts w:eastAsia="Calibri"/>
          <w:lang w:val="uk-UA"/>
        </w:rPr>
        <w:t>Рєпіної</w:t>
      </w:r>
      <w:proofErr w:type="spellEnd"/>
      <w:r w:rsidR="00437773">
        <w:rPr>
          <w:rFonts w:eastAsia="Calibri"/>
          <w:lang w:val="uk-UA"/>
        </w:rPr>
        <w:t xml:space="preserve"> Е.А. </w:t>
      </w:r>
      <w:r>
        <w:rPr>
          <w:rFonts w:eastAsia="Calibri"/>
          <w:lang w:val="uk-UA"/>
        </w:rPr>
        <w:t>змінено порядок розгляду питань порядку денного.</w:t>
      </w:r>
    </w:p>
    <w:p w:rsidR="00437773" w:rsidRPr="00776DEB" w:rsidRDefault="00437773" w:rsidP="008952C7">
      <w:pPr>
        <w:spacing w:after="0" w:line="240" w:lineRule="auto"/>
        <w:ind w:firstLine="567"/>
        <w:jc w:val="both"/>
        <w:rPr>
          <w:rFonts w:eastAsia="Calibri"/>
          <w:lang w:val="uk-UA"/>
        </w:rPr>
      </w:pPr>
    </w:p>
    <w:p w:rsidR="00776DEB" w:rsidRPr="00776DEB" w:rsidRDefault="00776DEB" w:rsidP="00776DEB">
      <w:pPr>
        <w:spacing w:after="3" w:line="259" w:lineRule="auto"/>
        <w:ind w:left="10" w:right="61" w:hanging="10"/>
        <w:jc w:val="center"/>
        <w:rPr>
          <w:rFonts w:eastAsia="Times New Roman"/>
          <w:color w:val="000000" w:themeColor="text1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ПОРЯДОК ДЕННИЙ:</w:t>
      </w:r>
    </w:p>
    <w:p w:rsidR="00437773" w:rsidRPr="00776DEB" w:rsidRDefault="00776DEB" w:rsidP="00437773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b/>
          <w:lang w:val="uk-UA" w:eastAsia="uk-UA"/>
        </w:rPr>
        <w:t>1.</w:t>
      </w:r>
      <w:r w:rsidRPr="00776DEB">
        <w:rPr>
          <w:rFonts w:eastAsia="Calibri"/>
          <w:lang w:val="uk-UA" w:eastAsia="uk-UA"/>
        </w:rPr>
        <w:t xml:space="preserve"> </w:t>
      </w:r>
      <w:r w:rsidR="00437773" w:rsidRPr="00776DEB">
        <w:rPr>
          <w:rFonts w:eastAsia="Calibri"/>
          <w:lang w:val="uk-UA" w:eastAsia="uk-UA"/>
        </w:rPr>
        <w:t>Проект Закону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об’єктів оподаткування (</w:t>
      </w:r>
      <w:r w:rsidR="00437773" w:rsidRPr="00776DEB">
        <w:rPr>
          <w:rFonts w:eastAsia="Calibri"/>
          <w:b/>
          <w:lang w:val="uk-UA" w:eastAsia="uk-UA"/>
        </w:rPr>
        <w:t xml:space="preserve">реєстр. №4065 </w:t>
      </w:r>
      <w:r w:rsidR="00437773" w:rsidRPr="00776DEB">
        <w:rPr>
          <w:rFonts w:eastAsia="Calibri"/>
          <w:lang w:val="uk-UA" w:eastAsia="uk-UA"/>
        </w:rPr>
        <w:t xml:space="preserve">від 07.09.2020, </w:t>
      </w:r>
      <w:proofErr w:type="spellStart"/>
      <w:r w:rsidR="00437773" w:rsidRPr="00776DEB">
        <w:rPr>
          <w:rFonts w:eastAsia="Calibri"/>
          <w:lang w:val="uk-UA" w:eastAsia="uk-UA"/>
        </w:rPr>
        <w:t>н.д</w:t>
      </w:r>
      <w:proofErr w:type="spellEnd"/>
      <w:r w:rsidR="00437773" w:rsidRPr="00776DEB">
        <w:rPr>
          <w:rFonts w:eastAsia="Calibri"/>
          <w:lang w:val="uk-UA" w:eastAsia="uk-UA"/>
        </w:rPr>
        <w:t xml:space="preserve">. </w:t>
      </w:r>
      <w:proofErr w:type="spellStart"/>
      <w:r w:rsidR="00437773" w:rsidRPr="00776DEB">
        <w:rPr>
          <w:rFonts w:eastAsia="Calibri"/>
          <w:lang w:val="uk-UA" w:eastAsia="uk-UA"/>
        </w:rPr>
        <w:t>Гетманцев</w:t>
      </w:r>
      <w:proofErr w:type="spellEnd"/>
      <w:r w:rsidR="00437773" w:rsidRPr="00776DEB">
        <w:rPr>
          <w:rFonts w:eastAsia="Calibri"/>
          <w:lang w:val="uk-UA" w:eastAsia="uk-UA"/>
        </w:rPr>
        <w:t xml:space="preserve"> Д.О.)</w:t>
      </w:r>
    </w:p>
    <w:p w:rsidR="00437773" w:rsidRPr="00776DEB" w:rsidRDefault="00437773" w:rsidP="00437773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lang w:val="uk-UA" w:eastAsia="uk-UA"/>
        </w:rPr>
        <w:t>Проект Закону про внесення змін до Податкового кодексу України та деяких інших законодавчих актів України щодо зменшення тиску контролюючих органів на платників податків (</w:t>
      </w:r>
      <w:r w:rsidRPr="00776DEB">
        <w:rPr>
          <w:rFonts w:eastAsia="Calibri"/>
          <w:b/>
          <w:lang w:val="uk-UA" w:eastAsia="uk-UA"/>
        </w:rPr>
        <w:t>реєстр. №4065-1</w:t>
      </w:r>
      <w:r w:rsidRPr="00776DEB">
        <w:rPr>
          <w:rFonts w:eastAsia="Calibri"/>
          <w:lang w:val="uk-UA" w:eastAsia="uk-UA"/>
        </w:rPr>
        <w:t xml:space="preserve"> від 23.09.2020, </w:t>
      </w:r>
      <w:proofErr w:type="spellStart"/>
      <w:r w:rsidRPr="00776DEB">
        <w:rPr>
          <w:rFonts w:eastAsia="Calibri"/>
          <w:lang w:val="uk-UA" w:eastAsia="uk-UA"/>
        </w:rPr>
        <w:t>н.д</w:t>
      </w:r>
      <w:proofErr w:type="spellEnd"/>
      <w:r w:rsidRPr="00776DEB">
        <w:rPr>
          <w:rFonts w:eastAsia="Calibri"/>
          <w:lang w:val="uk-UA" w:eastAsia="uk-UA"/>
        </w:rPr>
        <w:t xml:space="preserve">. </w:t>
      </w:r>
      <w:proofErr w:type="spellStart"/>
      <w:r w:rsidRPr="00776DEB">
        <w:rPr>
          <w:rFonts w:eastAsia="Calibri"/>
          <w:lang w:val="uk-UA" w:eastAsia="uk-UA"/>
        </w:rPr>
        <w:t>Южаніна</w:t>
      </w:r>
      <w:proofErr w:type="spellEnd"/>
      <w:r w:rsidRPr="00776DEB">
        <w:rPr>
          <w:rFonts w:eastAsia="Calibri"/>
          <w:lang w:val="uk-UA" w:eastAsia="uk-UA"/>
        </w:rPr>
        <w:t xml:space="preserve"> Н.П. та інші)</w:t>
      </w:r>
    </w:p>
    <w:p w:rsidR="00437773" w:rsidRPr="00776DEB" w:rsidRDefault="00437773" w:rsidP="00437773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437773">
        <w:rPr>
          <w:rFonts w:eastAsia="Calibri"/>
          <w:b/>
          <w:lang w:val="uk-UA" w:eastAsia="uk-UA"/>
        </w:rPr>
        <w:t>2.</w:t>
      </w:r>
      <w:r>
        <w:rPr>
          <w:rFonts w:eastAsia="Calibri"/>
          <w:lang w:val="uk-UA" w:eastAsia="uk-UA"/>
        </w:rPr>
        <w:t xml:space="preserve"> </w:t>
      </w:r>
      <w:r w:rsidRPr="00776DEB">
        <w:rPr>
          <w:rFonts w:eastAsia="Calibri"/>
          <w:lang w:val="uk-UA" w:eastAsia="uk-UA"/>
        </w:rPr>
        <w:t>Визначення кандидатури на вакантну посаду члена наглядової ради АТ «Укрексімбанк»</w:t>
      </w:r>
      <w:r>
        <w:rPr>
          <w:rFonts w:eastAsia="Calibri"/>
          <w:lang w:val="uk-UA" w:eastAsia="uk-UA"/>
        </w:rPr>
        <w:t>.</w:t>
      </w:r>
    </w:p>
    <w:p w:rsidR="00437773" w:rsidRPr="00776DEB" w:rsidRDefault="00437773" w:rsidP="00437773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>
        <w:rPr>
          <w:rFonts w:eastAsia="Calibri"/>
          <w:b/>
          <w:lang w:val="uk-UA" w:eastAsia="uk-UA"/>
        </w:rPr>
        <w:t>3</w:t>
      </w:r>
      <w:r w:rsidRPr="00776DEB">
        <w:rPr>
          <w:rFonts w:eastAsia="Calibri"/>
          <w:b/>
          <w:lang w:val="uk-UA" w:eastAsia="uk-UA"/>
        </w:rPr>
        <w:t>.</w:t>
      </w:r>
      <w:r w:rsidRPr="00776DEB">
        <w:rPr>
          <w:rFonts w:eastAsia="Calibri"/>
          <w:lang w:val="uk-UA" w:eastAsia="uk-UA"/>
        </w:rPr>
        <w:t xml:space="preserve"> Проект Закону про внесення змін до Податкового кодексу України щодо усунення суперечностей та уточнення визначення лізингової (орендної) операції (</w:t>
      </w:r>
      <w:r w:rsidRPr="00776DEB">
        <w:rPr>
          <w:rFonts w:eastAsia="Calibri"/>
          <w:b/>
          <w:lang w:val="uk-UA" w:eastAsia="uk-UA"/>
        </w:rPr>
        <w:t>реєстр. № 3601</w:t>
      </w:r>
      <w:r w:rsidRPr="00776DEB">
        <w:rPr>
          <w:rFonts w:eastAsia="Calibri"/>
          <w:lang w:val="uk-UA" w:eastAsia="uk-UA"/>
        </w:rPr>
        <w:t xml:space="preserve"> від 05.06.2020, </w:t>
      </w:r>
      <w:proofErr w:type="spellStart"/>
      <w:r w:rsidRPr="00776DEB">
        <w:rPr>
          <w:rFonts w:eastAsia="Calibri"/>
          <w:lang w:val="uk-UA" w:eastAsia="uk-UA"/>
        </w:rPr>
        <w:t>н.д</w:t>
      </w:r>
      <w:proofErr w:type="spellEnd"/>
      <w:r w:rsidRPr="00776DEB">
        <w:rPr>
          <w:rFonts w:eastAsia="Calibri"/>
          <w:lang w:val="uk-UA" w:eastAsia="uk-UA"/>
        </w:rPr>
        <w:t>. Рєпіна Е.А. та інші)</w:t>
      </w:r>
    </w:p>
    <w:p w:rsidR="00776DEB" w:rsidRPr="00776DEB" w:rsidRDefault="00437773" w:rsidP="00776DEB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437773">
        <w:rPr>
          <w:rFonts w:eastAsia="Calibri"/>
          <w:b/>
          <w:lang w:val="uk-UA" w:eastAsia="uk-UA"/>
        </w:rPr>
        <w:lastRenderedPageBreak/>
        <w:t>4.</w:t>
      </w:r>
      <w:r>
        <w:rPr>
          <w:rFonts w:eastAsia="Calibri"/>
          <w:lang w:val="uk-UA" w:eastAsia="uk-UA"/>
        </w:rPr>
        <w:t xml:space="preserve"> </w:t>
      </w:r>
      <w:r w:rsidR="00776DEB" w:rsidRPr="00776DEB">
        <w:rPr>
          <w:rFonts w:eastAsia="Calibri"/>
          <w:lang w:val="uk-UA" w:eastAsia="uk-UA"/>
        </w:rPr>
        <w:t>Проект Закону про внесення змін до Податкового кодексу України щодо державної підтримки культури, туризму та креативних індустрій (</w:t>
      </w:r>
      <w:r w:rsidR="00776DEB" w:rsidRPr="00776DEB">
        <w:rPr>
          <w:rFonts w:eastAsia="Calibri"/>
          <w:b/>
          <w:lang w:val="uk-UA" w:eastAsia="uk-UA"/>
        </w:rPr>
        <w:t xml:space="preserve">реєстр. №3851, </w:t>
      </w:r>
      <w:r w:rsidR="00776DEB" w:rsidRPr="00776DEB">
        <w:rPr>
          <w:rFonts w:eastAsia="Calibri"/>
          <w:lang w:val="uk-UA" w:eastAsia="uk-UA"/>
        </w:rPr>
        <w:t>друге читання)</w:t>
      </w:r>
    </w:p>
    <w:p w:rsidR="00776DEB" w:rsidRPr="00776DEB" w:rsidRDefault="00437773" w:rsidP="00776DEB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>
        <w:rPr>
          <w:rFonts w:eastAsia="Calibri"/>
          <w:b/>
          <w:lang w:val="uk-UA" w:eastAsia="uk-UA"/>
        </w:rPr>
        <w:t>5</w:t>
      </w:r>
      <w:r w:rsidR="00776DEB" w:rsidRPr="00776DEB">
        <w:rPr>
          <w:rFonts w:eastAsia="Calibri"/>
          <w:b/>
          <w:lang w:val="uk-UA" w:eastAsia="uk-UA"/>
        </w:rPr>
        <w:t>.</w:t>
      </w:r>
      <w:r w:rsidR="00776DEB" w:rsidRPr="00776DEB">
        <w:rPr>
          <w:rFonts w:eastAsia="Calibri"/>
          <w:lang w:val="uk-UA" w:eastAsia="uk-UA"/>
        </w:rPr>
        <w:t xml:space="preserve"> Проект Закону про внесення змін до Податкового кодексу України та деяких інших законів України щодо заходів стимулювання економіки України (</w:t>
      </w:r>
      <w:r w:rsidR="00776DEB" w:rsidRPr="00776DEB">
        <w:rPr>
          <w:rFonts w:eastAsia="Calibri"/>
          <w:b/>
          <w:lang w:val="uk-UA" w:eastAsia="uk-UA"/>
        </w:rPr>
        <w:t xml:space="preserve">реєстр. № 3848 </w:t>
      </w:r>
      <w:r w:rsidR="00776DEB" w:rsidRPr="00776DEB">
        <w:rPr>
          <w:rFonts w:eastAsia="Calibri"/>
          <w:lang w:val="uk-UA" w:eastAsia="uk-UA"/>
        </w:rPr>
        <w:t>від 15.07.2020</w:t>
      </w:r>
      <w:r w:rsidR="00776DEB" w:rsidRPr="00776DEB">
        <w:rPr>
          <w:rFonts w:eastAsia="Calibri"/>
          <w:b/>
          <w:lang w:val="uk-UA" w:eastAsia="uk-UA"/>
        </w:rPr>
        <w:t xml:space="preserve">, </w:t>
      </w:r>
      <w:proofErr w:type="spellStart"/>
      <w:r w:rsidR="00776DEB" w:rsidRPr="00776DEB">
        <w:rPr>
          <w:rFonts w:eastAsia="Calibri"/>
          <w:lang w:val="uk-UA" w:eastAsia="uk-UA"/>
        </w:rPr>
        <w:t>н.д</w:t>
      </w:r>
      <w:proofErr w:type="spellEnd"/>
      <w:r w:rsidR="00776DEB" w:rsidRPr="00776DEB">
        <w:rPr>
          <w:rFonts w:eastAsia="Calibri"/>
          <w:lang w:val="uk-UA" w:eastAsia="uk-UA"/>
        </w:rPr>
        <w:t xml:space="preserve">. </w:t>
      </w:r>
      <w:proofErr w:type="spellStart"/>
      <w:r w:rsidR="00776DEB" w:rsidRPr="00776DEB">
        <w:rPr>
          <w:rFonts w:eastAsia="Calibri"/>
          <w:lang w:val="uk-UA" w:eastAsia="uk-UA"/>
        </w:rPr>
        <w:t>Гетманцев</w:t>
      </w:r>
      <w:proofErr w:type="spellEnd"/>
      <w:r w:rsidR="00776DEB" w:rsidRPr="00776DEB">
        <w:rPr>
          <w:rFonts w:eastAsia="Calibri"/>
          <w:lang w:val="uk-UA" w:eastAsia="uk-UA"/>
        </w:rPr>
        <w:t xml:space="preserve"> Д.О. та інші)</w:t>
      </w:r>
    </w:p>
    <w:p w:rsidR="00776DEB" w:rsidRPr="009D1A56" w:rsidRDefault="00437773" w:rsidP="00776DEB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bookmarkStart w:id="0" w:name="_gjdgxs" w:colFirst="0" w:colLast="0"/>
      <w:bookmarkEnd w:id="0"/>
      <w:r>
        <w:rPr>
          <w:rFonts w:eastAsia="Calibri"/>
          <w:b/>
          <w:lang w:val="uk-UA" w:eastAsia="uk-UA"/>
        </w:rPr>
        <w:t>6</w:t>
      </w:r>
      <w:r w:rsidR="00776DEB" w:rsidRPr="00776DEB">
        <w:rPr>
          <w:rFonts w:eastAsia="Calibri"/>
          <w:b/>
          <w:lang w:val="uk-UA" w:eastAsia="uk-UA"/>
        </w:rPr>
        <w:t>.</w:t>
      </w:r>
      <w:r w:rsidR="00776DEB" w:rsidRPr="00776DEB">
        <w:rPr>
          <w:rFonts w:eastAsia="Calibri"/>
          <w:lang w:val="uk-UA" w:eastAsia="uk-UA"/>
        </w:rPr>
        <w:t xml:space="preserve"> Проект Закону про внесення змін до розділу XXI "Прикінцеві та перехідні положення" Митного кодексу України щодо запровадження окремих економічних заходів з підтримки розвитку та відновлення промисловості України в період пандемії </w:t>
      </w:r>
      <w:proofErr w:type="spellStart"/>
      <w:r w:rsidR="00776DEB" w:rsidRPr="00776DEB">
        <w:rPr>
          <w:rFonts w:eastAsia="Calibri"/>
          <w:lang w:val="uk-UA" w:eastAsia="uk-UA"/>
        </w:rPr>
        <w:t>коронавірусної</w:t>
      </w:r>
      <w:proofErr w:type="spellEnd"/>
      <w:r w:rsidR="00776DEB" w:rsidRPr="00776DEB">
        <w:rPr>
          <w:rFonts w:eastAsia="Calibri"/>
          <w:lang w:val="uk-UA" w:eastAsia="uk-UA"/>
        </w:rPr>
        <w:t xml:space="preserve"> хвороби (COVID-19) та в </w:t>
      </w:r>
      <w:proofErr w:type="spellStart"/>
      <w:r w:rsidR="00776DEB" w:rsidRPr="00776DEB">
        <w:rPr>
          <w:rFonts w:eastAsia="Calibri"/>
          <w:lang w:val="uk-UA" w:eastAsia="uk-UA"/>
        </w:rPr>
        <w:t>посткарантинний</w:t>
      </w:r>
      <w:proofErr w:type="spellEnd"/>
      <w:r w:rsidR="00776DEB" w:rsidRPr="00776DEB">
        <w:rPr>
          <w:rFonts w:eastAsia="Calibri"/>
          <w:lang w:val="uk-UA" w:eastAsia="uk-UA"/>
        </w:rPr>
        <w:t xml:space="preserve"> період (</w:t>
      </w:r>
      <w:r w:rsidR="00776DEB" w:rsidRPr="00776DEB">
        <w:rPr>
          <w:rFonts w:eastAsia="Calibri"/>
          <w:b/>
          <w:lang w:val="uk-UA" w:eastAsia="uk-UA"/>
        </w:rPr>
        <w:t xml:space="preserve">реєстр. № 3930 </w:t>
      </w:r>
      <w:r w:rsidR="00776DEB" w:rsidRPr="00776DEB">
        <w:rPr>
          <w:rFonts w:eastAsia="Calibri"/>
          <w:lang w:val="uk-UA" w:eastAsia="uk-UA"/>
        </w:rPr>
        <w:t>від 23.07.2020</w:t>
      </w:r>
      <w:r w:rsidR="00776DEB" w:rsidRPr="00776DEB">
        <w:rPr>
          <w:rFonts w:eastAsia="Calibri"/>
          <w:b/>
          <w:lang w:val="uk-UA" w:eastAsia="uk-UA"/>
        </w:rPr>
        <w:t>,</w:t>
      </w:r>
      <w:r w:rsidR="00776DEB" w:rsidRPr="00776DEB">
        <w:rPr>
          <w:rFonts w:eastAsia="Calibri"/>
          <w:lang w:val="uk-UA" w:eastAsia="uk-UA"/>
        </w:rPr>
        <w:t xml:space="preserve"> </w:t>
      </w:r>
      <w:proofErr w:type="spellStart"/>
      <w:r w:rsidR="00776DEB" w:rsidRPr="00776DEB">
        <w:rPr>
          <w:rFonts w:eastAsia="Calibri"/>
          <w:lang w:val="uk-UA" w:eastAsia="uk-UA"/>
        </w:rPr>
        <w:t>н.д</w:t>
      </w:r>
      <w:proofErr w:type="spellEnd"/>
      <w:r w:rsidR="00776DEB" w:rsidRPr="00776DEB">
        <w:rPr>
          <w:rFonts w:eastAsia="Calibri"/>
          <w:lang w:val="uk-UA" w:eastAsia="uk-UA"/>
        </w:rPr>
        <w:t xml:space="preserve">. </w:t>
      </w:r>
      <w:proofErr w:type="spellStart"/>
      <w:r w:rsidR="00776DEB" w:rsidRPr="00776DEB">
        <w:rPr>
          <w:rFonts w:eastAsia="Calibri"/>
          <w:lang w:val="uk-UA" w:eastAsia="uk-UA"/>
        </w:rPr>
        <w:t>Гетманцев</w:t>
      </w:r>
      <w:proofErr w:type="spellEnd"/>
      <w:r w:rsidR="00776DEB" w:rsidRPr="00776DEB">
        <w:rPr>
          <w:rFonts w:eastAsia="Calibri"/>
          <w:lang w:val="uk-UA" w:eastAsia="uk-UA"/>
        </w:rPr>
        <w:t xml:space="preserve"> Д.О. та інші)</w:t>
      </w:r>
    </w:p>
    <w:p w:rsidR="00776DEB" w:rsidRPr="00776DEB" w:rsidRDefault="00776DEB" w:rsidP="00776DEB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b/>
          <w:lang w:val="uk-UA" w:eastAsia="uk-UA"/>
        </w:rPr>
        <w:t xml:space="preserve">7. </w:t>
      </w:r>
      <w:r w:rsidRPr="00776DEB">
        <w:rPr>
          <w:rFonts w:eastAsia="Calibri"/>
          <w:lang w:val="uk-UA" w:eastAsia="uk-UA"/>
        </w:rPr>
        <w:t>Різне.</w:t>
      </w:r>
    </w:p>
    <w:p w:rsidR="00776DEB" w:rsidRDefault="00776DEB" w:rsidP="00776DEB">
      <w:pPr>
        <w:spacing w:after="13" w:line="267" w:lineRule="auto"/>
        <w:ind w:right="63" w:hanging="10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>Порядок денний засідання Комітету затверджено.</w:t>
      </w:r>
    </w:p>
    <w:p w:rsidR="00754A58" w:rsidRPr="00776DEB" w:rsidRDefault="00754A58" w:rsidP="00776DEB">
      <w:pPr>
        <w:spacing w:after="13" w:line="267" w:lineRule="auto"/>
        <w:ind w:right="63" w:hanging="10"/>
        <w:jc w:val="center"/>
        <w:rPr>
          <w:rFonts w:eastAsia="Times New Roman"/>
          <w:color w:val="000000"/>
          <w:szCs w:val="22"/>
          <w:lang w:val="uk-UA" w:eastAsia="uk-UA"/>
        </w:rPr>
      </w:pPr>
    </w:p>
    <w:p w:rsidR="002A0014" w:rsidRPr="00776DEB" w:rsidRDefault="002A0014" w:rsidP="002A0014">
      <w:pPr>
        <w:spacing w:after="0" w:line="240" w:lineRule="auto"/>
        <w:ind w:firstLine="567"/>
        <w:jc w:val="both"/>
        <w:rPr>
          <w:rFonts w:eastAsia="Times New Roman"/>
          <w:bCs/>
          <w:lang w:val="uk-UA" w:eastAsia="uk-UA"/>
        </w:rPr>
      </w:pPr>
      <w:r w:rsidRPr="00776DEB">
        <w:rPr>
          <w:rFonts w:eastAsia="Times New Roman"/>
          <w:bCs/>
          <w:lang w:val="uk-UA" w:eastAsia="uk-UA"/>
        </w:rPr>
        <w:t>У зв’язку з відсутністю секретаря Комітету Палиці І.П. вести підрахунок голосів доручено народному депутату</w:t>
      </w:r>
      <w:r w:rsidR="001054FB">
        <w:rPr>
          <w:rFonts w:eastAsia="Times New Roman"/>
          <w:bCs/>
          <w:lang w:val="uk-UA" w:eastAsia="uk-UA"/>
        </w:rPr>
        <w:t>-</w:t>
      </w:r>
      <w:r w:rsidRPr="00776DEB">
        <w:rPr>
          <w:rFonts w:eastAsia="Times New Roman"/>
          <w:bCs/>
          <w:lang w:val="uk-UA" w:eastAsia="uk-UA"/>
        </w:rPr>
        <w:t xml:space="preserve">члену Комітету </w:t>
      </w:r>
      <w:proofErr w:type="spellStart"/>
      <w:r w:rsidRPr="00776DEB">
        <w:rPr>
          <w:rFonts w:eastAsia="Times New Roman"/>
          <w:bCs/>
          <w:lang w:val="uk-UA" w:eastAsia="uk-UA"/>
        </w:rPr>
        <w:t>Мотовиловцю</w:t>
      </w:r>
      <w:proofErr w:type="spellEnd"/>
      <w:r w:rsidRPr="00776DEB">
        <w:rPr>
          <w:rFonts w:eastAsia="Times New Roman"/>
          <w:bCs/>
          <w:lang w:val="uk-UA" w:eastAsia="uk-UA"/>
        </w:rPr>
        <w:t xml:space="preserve"> А.В.</w:t>
      </w:r>
    </w:p>
    <w:p w:rsidR="00776DEB" w:rsidRPr="00776DEB" w:rsidRDefault="00776DEB" w:rsidP="00776DEB">
      <w:pPr>
        <w:spacing w:after="13" w:line="267" w:lineRule="auto"/>
        <w:ind w:right="63" w:hanging="10"/>
        <w:jc w:val="center"/>
        <w:rPr>
          <w:rFonts w:eastAsia="Times New Roman"/>
          <w:color w:val="000000"/>
          <w:szCs w:val="22"/>
          <w:lang w:val="uk-UA" w:eastAsia="uk-UA"/>
        </w:rPr>
      </w:pPr>
    </w:p>
    <w:p w:rsidR="00776DEB" w:rsidRDefault="00776DEB" w:rsidP="00776DEB">
      <w:pPr>
        <w:numPr>
          <w:ilvl w:val="0"/>
          <w:numId w:val="3"/>
        </w:numPr>
        <w:spacing w:after="42" w:line="249" w:lineRule="auto"/>
        <w:ind w:right="655"/>
        <w:contextualSpacing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СЛУХАЛИ:  </w:t>
      </w:r>
    </w:p>
    <w:p w:rsidR="006718E5" w:rsidRDefault="006718E5" w:rsidP="00CA6A84">
      <w:pPr>
        <w:spacing w:after="0" w:line="240" w:lineRule="auto"/>
        <w:ind w:firstLine="567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lang w:val="uk-UA" w:eastAsia="uk-UA"/>
        </w:rPr>
        <w:t>Про</w:t>
      </w:r>
      <w:r w:rsidR="00CA6A84" w:rsidRPr="00CA6A84">
        <w:rPr>
          <w:rFonts w:eastAsia="Calibri"/>
          <w:lang w:val="uk-UA" w:eastAsia="uk-UA"/>
        </w:rPr>
        <w:t xml:space="preserve"> </w:t>
      </w:r>
      <w:r w:rsidR="00CA6A84">
        <w:rPr>
          <w:rFonts w:eastAsia="Calibri"/>
          <w:lang w:val="uk-UA" w:eastAsia="uk-UA"/>
        </w:rPr>
        <w:t>проек</w:t>
      </w:r>
      <w:r w:rsidRPr="00776DEB">
        <w:rPr>
          <w:rFonts w:eastAsia="Calibri"/>
          <w:lang w:val="uk-UA" w:eastAsia="uk-UA"/>
        </w:rPr>
        <w:t>т Закону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об’єктів оподаткування (</w:t>
      </w:r>
      <w:r w:rsidRPr="00776DEB">
        <w:rPr>
          <w:rFonts w:eastAsia="Calibri"/>
          <w:b/>
          <w:lang w:val="uk-UA" w:eastAsia="uk-UA"/>
        </w:rPr>
        <w:t xml:space="preserve">реєстр. №4065 </w:t>
      </w:r>
      <w:r w:rsidRPr="00776DEB">
        <w:rPr>
          <w:rFonts w:eastAsia="Calibri"/>
          <w:lang w:val="uk-UA" w:eastAsia="uk-UA"/>
        </w:rPr>
        <w:t xml:space="preserve">від 07.09.2020, </w:t>
      </w:r>
      <w:proofErr w:type="spellStart"/>
      <w:r w:rsidRPr="00776DEB">
        <w:rPr>
          <w:rFonts w:eastAsia="Calibri"/>
          <w:lang w:val="uk-UA" w:eastAsia="uk-UA"/>
        </w:rPr>
        <w:t>н.д</w:t>
      </w:r>
      <w:proofErr w:type="spellEnd"/>
      <w:r w:rsidRPr="00776DEB">
        <w:rPr>
          <w:rFonts w:eastAsia="Calibri"/>
          <w:lang w:val="uk-UA" w:eastAsia="uk-UA"/>
        </w:rPr>
        <w:t xml:space="preserve">. </w:t>
      </w:r>
      <w:proofErr w:type="spellStart"/>
      <w:r w:rsidRPr="00776DEB">
        <w:rPr>
          <w:rFonts w:eastAsia="Calibri"/>
          <w:lang w:val="uk-UA" w:eastAsia="uk-UA"/>
        </w:rPr>
        <w:t>Гетманцев</w:t>
      </w:r>
      <w:proofErr w:type="spellEnd"/>
      <w:r w:rsidRPr="00776DEB">
        <w:rPr>
          <w:rFonts w:eastAsia="Calibri"/>
          <w:lang w:val="uk-UA" w:eastAsia="uk-UA"/>
        </w:rPr>
        <w:t xml:space="preserve"> Д.О.)</w:t>
      </w:r>
    </w:p>
    <w:p w:rsidR="008D4896" w:rsidRPr="00776DEB" w:rsidRDefault="008D4896" w:rsidP="00CA6A84">
      <w:pPr>
        <w:spacing w:after="0" w:line="240" w:lineRule="auto"/>
        <w:ind w:firstLine="567"/>
        <w:jc w:val="both"/>
        <w:rPr>
          <w:rFonts w:eastAsia="Calibri"/>
          <w:lang w:val="uk-UA" w:eastAsia="uk-UA"/>
        </w:rPr>
      </w:pPr>
    </w:p>
    <w:p w:rsidR="006718E5" w:rsidRPr="00776DEB" w:rsidRDefault="006718E5" w:rsidP="00AE4CE6">
      <w:pPr>
        <w:spacing w:after="0" w:line="240" w:lineRule="auto"/>
        <w:ind w:firstLine="709"/>
        <w:jc w:val="right"/>
        <w:rPr>
          <w:rFonts w:eastAsia="Calibri"/>
          <w:lang w:val="uk-UA" w:eastAsia="uk-UA"/>
        </w:rPr>
      </w:pPr>
      <w:r w:rsidRPr="00776DEB">
        <w:rPr>
          <w:rFonts w:eastAsia="Calibri"/>
          <w:b/>
          <w:lang w:val="uk-UA" w:eastAsia="uk-UA"/>
        </w:rPr>
        <w:t>Доповідач</w:t>
      </w:r>
      <w:r w:rsidRPr="00776DEB">
        <w:rPr>
          <w:rFonts w:eastAsia="Calibri"/>
          <w:lang w:val="uk-UA" w:eastAsia="uk-UA"/>
        </w:rPr>
        <w:t xml:space="preserve">: Голова Комітету </w:t>
      </w:r>
      <w:proofErr w:type="spellStart"/>
      <w:r w:rsidRPr="00776DEB">
        <w:rPr>
          <w:rFonts w:eastAsia="Calibri"/>
          <w:lang w:val="uk-UA" w:eastAsia="uk-UA"/>
        </w:rPr>
        <w:t>Гетманцев</w:t>
      </w:r>
      <w:proofErr w:type="spellEnd"/>
      <w:r w:rsidRPr="00776DEB">
        <w:rPr>
          <w:rFonts w:eastAsia="Calibri"/>
          <w:b/>
          <w:lang w:val="uk-UA" w:eastAsia="uk-UA"/>
        </w:rPr>
        <w:t xml:space="preserve"> </w:t>
      </w:r>
      <w:r w:rsidRPr="00776DEB">
        <w:rPr>
          <w:rFonts w:eastAsia="Calibri"/>
          <w:lang w:val="uk-UA" w:eastAsia="uk-UA"/>
        </w:rPr>
        <w:t>Данило Олександрович</w:t>
      </w:r>
    </w:p>
    <w:p w:rsidR="006718E5" w:rsidRPr="00776DEB" w:rsidRDefault="006718E5" w:rsidP="006718E5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</w:p>
    <w:p w:rsidR="006718E5" w:rsidRPr="00776DEB" w:rsidRDefault="006718E5" w:rsidP="006718E5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lang w:val="uk-UA" w:eastAsia="uk-UA"/>
        </w:rPr>
        <w:t>Про</w:t>
      </w:r>
      <w:r w:rsidR="00CA6A84">
        <w:rPr>
          <w:rFonts w:eastAsia="Calibri"/>
          <w:lang w:val="uk-UA" w:eastAsia="uk-UA"/>
        </w:rPr>
        <w:t xml:space="preserve"> про</w:t>
      </w:r>
      <w:r w:rsidRPr="00776DEB">
        <w:rPr>
          <w:rFonts w:eastAsia="Calibri"/>
          <w:lang w:val="uk-UA" w:eastAsia="uk-UA"/>
        </w:rPr>
        <w:t>ект Закону про внесення змін до Податкового кодексу України та деяких інших законодавчих актів України щодо зменшення тиску контролюючих органів на платників податків (</w:t>
      </w:r>
      <w:r w:rsidRPr="00776DEB">
        <w:rPr>
          <w:rFonts w:eastAsia="Calibri"/>
          <w:b/>
          <w:lang w:val="uk-UA" w:eastAsia="uk-UA"/>
        </w:rPr>
        <w:t>реєстр. №4065-1</w:t>
      </w:r>
      <w:r w:rsidRPr="00776DEB">
        <w:rPr>
          <w:rFonts w:eastAsia="Calibri"/>
          <w:lang w:val="uk-UA" w:eastAsia="uk-UA"/>
        </w:rPr>
        <w:t xml:space="preserve"> від 23.09.2020, </w:t>
      </w:r>
      <w:proofErr w:type="spellStart"/>
      <w:r w:rsidRPr="00776DEB">
        <w:rPr>
          <w:rFonts w:eastAsia="Calibri"/>
          <w:lang w:val="uk-UA" w:eastAsia="uk-UA"/>
        </w:rPr>
        <w:t>н.д</w:t>
      </w:r>
      <w:proofErr w:type="spellEnd"/>
      <w:r w:rsidRPr="00776DEB">
        <w:rPr>
          <w:rFonts w:eastAsia="Calibri"/>
          <w:lang w:val="uk-UA" w:eastAsia="uk-UA"/>
        </w:rPr>
        <w:t xml:space="preserve">. </w:t>
      </w:r>
      <w:proofErr w:type="spellStart"/>
      <w:r w:rsidRPr="00776DEB">
        <w:rPr>
          <w:rFonts w:eastAsia="Calibri"/>
          <w:lang w:val="uk-UA" w:eastAsia="uk-UA"/>
        </w:rPr>
        <w:t>Южаніна</w:t>
      </w:r>
      <w:proofErr w:type="spellEnd"/>
      <w:r w:rsidRPr="00776DEB">
        <w:rPr>
          <w:rFonts w:eastAsia="Calibri"/>
          <w:lang w:val="uk-UA" w:eastAsia="uk-UA"/>
        </w:rPr>
        <w:t xml:space="preserve"> Н.П. та інші)</w:t>
      </w:r>
    </w:p>
    <w:p w:rsidR="006718E5" w:rsidRPr="00776DEB" w:rsidRDefault="006718E5" w:rsidP="00AE4CE6">
      <w:pPr>
        <w:spacing w:after="0" w:line="240" w:lineRule="auto"/>
        <w:ind w:firstLine="709"/>
        <w:jc w:val="right"/>
        <w:rPr>
          <w:rFonts w:eastAsia="Calibri"/>
          <w:lang w:val="uk-UA" w:eastAsia="uk-UA"/>
        </w:rPr>
      </w:pPr>
      <w:r w:rsidRPr="00776DEB">
        <w:rPr>
          <w:rFonts w:eastAsia="Calibri"/>
          <w:b/>
          <w:lang w:val="uk-UA" w:eastAsia="uk-UA"/>
        </w:rPr>
        <w:t>Доповідач</w:t>
      </w:r>
      <w:r w:rsidRPr="00776DEB">
        <w:rPr>
          <w:rFonts w:eastAsia="Calibri"/>
          <w:lang w:val="uk-UA" w:eastAsia="uk-UA"/>
        </w:rPr>
        <w:t xml:space="preserve">: народний депутат України </w:t>
      </w:r>
      <w:proofErr w:type="spellStart"/>
      <w:r w:rsidRPr="00776DEB">
        <w:rPr>
          <w:rFonts w:eastAsia="Calibri"/>
          <w:lang w:val="uk-UA" w:eastAsia="uk-UA"/>
        </w:rPr>
        <w:t>Южаніна</w:t>
      </w:r>
      <w:proofErr w:type="spellEnd"/>
      <w:r w:rsidRPr="00776DEB">
        <w:rPr>
          <w:rFonts w:eastAsia="Calibri"/>
          <w:lang w:val="uk-UA" w:eastAsia="uk-UA"/>
        </w:rPr>
        <w:t xml:space="preserve"> Ніна Петрівна</w:t>
      </w:r>
    </w:p>
    <w:p w:rsidR="006718E5" w:rsidRPr="00776DEB" w:rsidRDefault="006718E5" w:rsidP="006718E5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</w:p>
    <w:p w:rsidR="00776DEB" w:rsidRPr="00776DEB" w:rsidRDefault="00776DEB" w:rsidP="00776DEB">
      <w:pPr>
        <w:spacing w:after="0" w:line="240" w:lineRule="auto"/>
        <w:jc w:val="both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Calibri"/>
          <w:u w:val="single" w:color="000000"/>
          <w:lang w:val="uk-UA"/>
        </w:rPr>
        <w:t>В обговоренні питання взяли участь</w:t>
      </w:r>
      <w:r w:rsidRPr="00776DEB">
        <w:rPr>
          <w:rFonts w:eastAsia="Calibri"/>
          <w:lang w:val="uk-UA"/>
        </w:rPr>
        <w:t>: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 </w:t>
      </w:r>
      <w:proofErr w:type="spellStart"/>
      <w:r w:rsidR="00AE4CE6">
        <w:rPr>
          <w:rFonts w:eastAsia="Times New Roman"/>
          <w:color w:val="000000"/>
          <w:szCs w:val="22"/>
          <w:lang w:val="uk-UA" w:eastAsia="uk-UA"/>
        </w:rPr>
        <w:t>Воробей</w:t>
      </w:r>
      <w:proofErr w:type="spellEnd"/>
      <w:r w:rsidR="00AE4CE6">
        <w:rPr>
          <w:rFonts w:eastAsia="Times New Roman"/>
          <w:color w:val="000000"/>
          <w:szCs w:val="22"/>
          <w:lang w:val="uk-UA" w:eastAsia="uk-UA"/>
        </w:rPr>
        <w:t xml:space="preserve"> С.І., </w:t>
      </w:r>
      <w:proofErr w:type="spellStart"/>
      <w:r w:rsidR="00AE4CE6" w:rsidRPr="00776DEB">
        <w:rPr>
          <w:rFonts w:cstheme="minorBidi"/>
          <w:szCs w:val="22"/>
          <w:lang w:val="uk-UA" w:eastAsia="uk-UA"/>
        </w:rPr>
        <w:t>Холодов</w:t>
      </w:r>
      <w:proofErr w:type="spellEnd"/>
      <w:r w:rsidR="00AE4CE6" w:rsidRPr="00776DEB">
        <w:rPr>
          <w:rFonts w:cstheme="minorBidi"/>
          <w:szCs w:val="22"/>
          <w:lang w:val="uk-UA" w:eastAsia="uk-UA"/>
        </w:rPr>
        <w:t xml:space="preserve"> А.І.,</w:t>
      </w:r>
      <w:r w:rsidR="00AE4CE6">
        <w:rPr>
          <w:rFonts w:cstheme="minorBidi"/>
          <w:szCs w:val="22"/>
          <w:lang w:val="uk-UA" w:eastAsia="uk-UA"/>
        </w:rPr>
        <w:t xml:space="preserve"> </w:t>
      </w:r>
      <w:proofErr w:type="spellStart"/>
      <w:r w:rsidR="00AE4CE6">
        <w:rPr>
          <w:rFonts w:cstheme="minorBidi"/>
          <w:szCs w:val="22"/>
          <w:lang w:val="uk-UA" w:eastAsia="uk-UA"/>
        </w:rPr>
        <w:t>Кулініч</w:t>
      </w:r>
      <w:proofErr w:type="spellEnd"/>
      <w:r w:rsidR="00AE4CE6">
        <w:rPr>
          <w:rFonts w:cstheme="minorBidi"/>
          <w:szCs w:val="22"/>
          <w:lang w:val="uk-UA" w:eastAsia="uk-UA"/>
        </w:rPr>
        <w:t xml:space="preserve"> О.І.</w:t>
      </w:r>
    </w:p>
    <w:p w:rsidR="00776DEB" w:rsidRPr="00776DEB" w:rsidRDefault="00776DEB" w:rsidP="00776DEB">
      <w:pPr>
        <w:spacing w:after="0" w:line="240" w:lineRule="auto"/>
        <w:jc w:val="both"/>
        <w:rPr>
          <w:rFonts w:eastAsia="Calibri"/>
          <w:lang w:val="uk-UA"/>
        </w:rPr>
      </w:pPr>
    </w:p>
    <w:p w:rsid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УХВАЛИЛИ:  </w:t>
      </w:r>
    </w:p>
    <w:p w:rsidR="00F27CA1" w:rsidRPr="009D1A56" w:rsidRDefault="00F27CA1" w:rsidP="00F27CA1">
      <w:pPr>
        <w:spacing w:after="0" w:line="240" w:lineRule="auto"/>
        <w:ind w:firstLine="993"/>
        <w:jc w:val="both"/>
        <w:rPr>
          <w:lang w:val="uk-UA" w:eastAsia="ru-RU"/>
        </w:rPr>
      </w:pPr>
      <w:r w:rsidRPr="009D1A56">
        <w:rPr>
          <w:lang w:val="uk-UA" w:eastAsia="ru-RU"/>
        </w:rPr>
        <w:t xml:space="preserve">Метою законопроекту </w:t>
      </w:r>
      <w:r w:rsidRPr="009D1A56">
        <w:rPr>
          <w:b/>
          <w:lang w:val="uk-UA" w:eastAsia="ru-RU"/>
        </w:rPr>
        <w:t>реєстр. № 4065</w:t>
      </w:r>
      <w:r w:rsidRPr="009D1A56">
        <w:rPr>
          <w:lang w:val="uk-UA" w:eastAsia="ru-RU"/>
        </w:rPr>
        <w:t xml:space="preserve"> згідно із пояснювальною запискою до нього є «впровадження прозорих і деталізованих механізмів реалізації положень щодо обмежень, запроваджених для запобігання ухиленню від оподаткування; визначення чітких та зрозумілих правил оподаткування контрольованих іноземних компаній, а також надання платникам податків достатнього часу для забезпечення збору даних та інформації, необхідних для декларування відповідних об'єктів оподаткування (з урахуванням обмежувальних заходів, пов’язаних з поширенням у світі </w:t>
      </w:r>
      <w:r w:rsidRPr="00386C5F">
        <w:rPr>
          <w:lang w:eastAsia="ru-RU"/>
        </w:rPr>
        <w:t>COVID</w:t>
      </w:r>
      <w:r w:rsidRPr="009D1A56">
        <w:rPr>
          <w:lang w:val="uk-UA" w:eastAsia="ru-RU"/>
        </w:rPr>
        <w:t>-19)».</w:t>
      </w:r>
    </w:p>
    <w:p w:rsidR="00F27CA1" w:rsidRPr="009D1A56" w:rsidRDefault="00F27CA1" w:rsidP="00F27CA1">
      <w:pPr>
        <w:spacing w:after="0" w:line="240" w:lineRule="auto"/>
        <w:ind w:firstLine="993"/>
        <w:jc w:val="both"/>
        <w:rPr>
          <w:lang w:val="uk-UA" w:eastAsia="ru-RU"/>
        </w:rPr>
      </w:pPr>
      <w:r w:rsidRPr="009D1A56">
        <w:rPr>
          <w:lang w:val="uk-UA" w:eastAsia="ru-RU"/>
        </w:rPr>
        <w:t xml:space="preserve">З цією метою пропонується </w:t>
      </w:r>
      <w:proofErr w:type="spellStart"/>
      <w:r w:rsidRPr="009D1A56">
        <w:rPr>
          <w:lang w:val="uk-UA" w:eastAsia="ru-RU"/>
        </w:rPr>
        <w:t>внести</w:t>
      </w:r>
      <w:proofErr w:type="spellEnd"/>
      <w:r w:rsidRPr="009D1A56">
        <w:rPr>
          <w:lang w:val="uk-UA" w:eastAsia="ru-RU"/>
        </w:rPr>
        <w:t xml:space="preserve"> зміни до Податкового кодексу України, законів України «Про застосування реєстраторів розрахункових операцій у сфері торгівлі, громадського харчування та послуг», «Про внесення </w:t>
      </w:r>
      <w:r w:rsidRPr="009D1A56">
        <w:rPr>
          <w:lang w:val="uk-UA" w:eastAsia="ru-RU"/>
        </w:rPr>
        <w:lastRenderedPageBreak/>
        <w:t xml:space="preserve">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9D1A56">
        <w:rPr>
          <w:lang w:val="uk-UA" w:eastAsia="ru-RU"/>
        </w:rPr>
        <w:t>неузгодженостей</w:t>
      </w:r>
      <w:proofErr w:type="spellEnd"/>
      <w:r w:rsidRPr="009D1A56">
        <w:rPr>
          <w:lang w:val="uk-UA" w:eastAsia="ru-RU"/>
        </w:rPr>
        <w:t xml:space="preserve"> у податковому законодавстві» що, зокрема, спрямовані на уточнення: деяких положень трансфертного ціноутворення; підстави припинення адміністративного арешту; положення щодо коригування фінансового результату до оподаткування щодо операцій, які не мають ділової мети; особливості справляння акцизного податку; особливості оподаткування прибутку контрольованої іноземної компанії протягом перехідного періоду; положення щодо застосування реєстраторів розрахункових операцій, тощо.</w:t>
      </w:r>
    </w:p>
    <w:p w:rsidR="00F27CA1" w:rsidRPr="009D1A56" w:rsidRDefault="00F27CA1" w:rsidP="00F27CA1">
      <w:pPr>
        <w:spacing w:after="0" w:line="240" w:lineRule="auto"/>
        <w:ind w:firstLine="993"/>
        <w:jc w:val="both"/>
        <w:rPr>
          <w:lang w:val="uk-UA" w:eastAsia="ru-RU"/>
        </w:rPr>
      </w:pPr>
      <w:r w:rsidRPr="009D1A56">
        <w:rPr>
          <w:lang w:val="uk-UA" w:eastAsia="ru-RU"/>
        </w:rPr>
        <w:t xml:space="preserve">Метою законопроекту </w:t>
      </w:r>
      <w:r w:rsidRPr="009D1A56">
        <w:rPr>
          <w:b/>
          <w:lang w:val="uk-UA" w:eastAsia="ru-RU"/>
        </w:rPr>
        <w:t>реєстр. № 4065-1</w:t>
      </w:r>
      <w:r w:rsidRPr="009D1A56">
        <w:rPr>
          <w:lang w:val="uk-UA" w:eastAsia="ru-RU"/>
        </w:rPr>
        <w:t xml:space="preserve"> згідно із пояснювальною запискою до нього є «усунення ряду дискреційних та корупційних норм в податковому законодавстві, відновлення окремих положень, що дозволить платникам податків повною мірою реалізовувати свої права, а також скасування ряду положень, які збільшують тиск контролюючих органів на платників податків та повинні набирати чинності з 1 січня 2021 року».</w:t>
      </w:r>
    </w:p>
    <w:p w:rsidR="00F27CA1" w:rsidRDefault="00F27CA1" w:rsidP="00F27CA1">
      <w:pPr>
        <w:spacing w:after="0" w:line="240" w:lineRule="auto"/>
        <w:ind w:firstLine="993"/>
        <w:jc w:val="both"/>
        <w:rPr>
          <w:lang w:eastAsia="ru-RU"/>
        </w:rPr>
      </w:pPr>
      <w:r>
        <w:rPr>
          <w:lang w:eastAsia="ru-RU"/>
        </w:rPr>
        <w:t xml:space="preserve">З </w:t>
      </w:r>
      <w:proofErr w:type="spellStart"/>
      <w:r>
        <w:rPr>
          <w:lang w:eastAsia="ru-RU"/>
        </w:rPr>
        <w:t>цією</w:t>
      </w:r>
      <w:proofErr w:type="spellEnd"/>
      <w:r>
        <w:rPr>
          <w:lang w:eastAsia="ru-RU"/>
        </w:rPr>
        <w:t xml:space="preserve"> метою</w:t>
      </w:r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пропонується</w:t>
      </w:r>
      <w:proofErr w:type="spellEnd"/>
      <w:r w:rsidRPr="00386C5F">
        <w:rPr>
          <w:lang w:eastAsia="ru-RU"/>
        </w:rPr>
        <w:t xml:space="preserve">, </w:t>
      </w:r>
      <w:proofErr w:type="spellStart"/>
      <w:r w:rsidRPr="00386C5F">
        <w:rPr>
          <w:lang w:eastAsia="ru-RU"/>
        </w:rPr>
        <w:t>зокрема</w:t>
      </w:r>
      <w:proofErr w:type="spellEnd"/>
      <w:r w:rsidRPr="00386C5F">
        <w:rPr>
          <w:lang w:eastAsia="ru-RU"/>
        </w:rPr>
        <w:t xml:space="preserve">: </w:t>
      </w:r>
      <w:proofErr w:type="spellStart"/>
      <w:r>
        <w:rPr>
          <w:lang w:eastAsia="ru-RU"/>
        </w:rPr>
        <w:t>обмежити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застосування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критері</w:t>
      </w:r>
      <w:r>
        <w:rPr>
          <w:lang w:eastAsia="ru-RU"/>
        </w:rPr>
        <w:t>ю</w:t>
      </w:r>
      <w:proofErr w:type="spellEnd"/>
      <w:r w:rsidRPr="00386C5F">
        <w:rPr>
          <w:lang w:eastAsia="ru-RU"/>
        </w:rPr>
        <w:t xml:space="preserve"> </w:t>
      </w:r>
      <w:r w:rsidRPr="00FB46C4">
        <w:rPr>
          <w:lang w:eastAsia="ru-RU"/>
        </w:rPr>
        <w:t>«</w:t>
      </w:r>
      <w:proofErr w:type="spellStart"/>
      <w:r w:rsidRPr="00386C5F">
        <w:rPr>
          <w:lang w:eastAsia="ru-RU"/>
        </w:rPr>
        <w:t>ділової</w:t>
      </w:r>
      <w:proofErr w:type="spellEnd"/>
      <w:r w:rsidRPr="00386C5F">
        <w:rPr>
          <w:lang w:eastAsia="ru-RU"/>
        </w:rPr>
        <w:t xml:space="preserve"> мети</w:t>
      </w:r>
      <w:r w:rsidRPr="00FB46C4">
        <w:rPr>
          <w:lang w:eastAsia="ru-RU"/>
        </w:rPr>
        <w:t>»</w:t>
      </w:r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виключно</w:t>
      </w:r>
      <w:proofErr w:type="spellEnd"/>
      <w:r w:rsidRPr="00386C5F">
        <w:rPr>
          <w:lang w:eastAsia="ru-RU"/>
        </w:rPr>
        <w:t xml:space="preserve"> для </w:t>
      </w:r>
      <w:proofErr w:type="spellStart"/>
      <w:r w:rsidRPr="00386C5F">
        <w:rPr>
          <w:lang w:eastAsia="ru-RU"/>
        </w:rPr>
        <w:t>цілей</w:t>
      </w:r>
      <w:proofErr w:type="spellEnd"/>
      <w:r w:rsidRPr="00386C5F">
        <w:rPr>
          <w:lang w:eastAsia="ru-RU"/>
        </w:rPr>
        <w:t xml:space="preserve"> трансфертного </w:t>
      </w:r>
      <w:proofErr w:type="spellStart"/>
      <w:r w:rsidRPr="00386C5F">
        <w:rPr>
          <w:lang w:eastAsia="ru-RU"/>
        </w:rPr>
        <w:t>ціноутворення</w:t>
      </w:r>
      <w:proofErr w:type="spellEnd"/>
      <w:r w:rsidRPr="00FB46C4">
        <w:rPr>
          <w:lang w:eastAsia="ru-RU"/>
        </w:rPr>
        <w:t xml:space="preserve">; </w:t>
      </w:r>
      <w:proofErr w:type="spellStart"/>
      <w:r w:rsidRPr="00FB46C4">
        <w:rPr>
          <w:lang w:eastAsia="ru-RU"/>
        </w:rPr>
        <w:t>зв</w:t>
      </w:r>
      <w:r>
        <w:rPr>
          <w:lang w:eastAsia="ru-RU"/>
        </w:rPr>
        <w:t>ільненити</w:t>
      </w:r>
      <w:proofErr w:type="spellEnd"/>
      <w:r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від</w:t>
      </w:r>
      <w:proofErr w:type="spellEnd"/>
      <w:r w:rsidRPr="00FB46C4">
        <w:rPr>
          <w:lang w:eastAsia="ru-RU"/>
        </w:rPr>
        <w:t xml:space="preserve"> будь-</w:t>
      </w:r>
      <w:proofErr w:type="spellStart"/>
      <w:r w:rsidRPr="00FB46C4">
        <w:rPr>
          <w:lang w:eastAsia="ru-RU"/>
        </w:rPr>
        <w:t>якої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відповідальності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платник</w:t>
      </w:r>
      <w:r>
        <w:rPr>
          <w:lang w:eastAsia="ru-RU"/>
        </w:rPr>
        <w:t>а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податків</w:t>
      </w:r>
      <w:proofErr w:type="spellEnd"/>
      <w:r w:rsidRPr="00FB46C4">
        <w:rPr>
          <w:lang w:eastAsia="ru-RU"/>
        </w:rPr>
        <w:t xml:space="preserve"> за </w:t>
      </w:r>
      <w:proofErr w:type="spellStart"/>
      <w:r w:rsidRPr="00FB46C4">
        <w:rPr>
          <w:lang w:eastAsia="ru-RU"/>
        </w:rPr>
        <w:t>неподання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або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несвоєчасне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подання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податкової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декларації</w:t>
      </w:r>
      <w:proofErr w:type="spellEnd"/>
      <w:r>
        <w:rPr>
          <w:lang w:eastAsia="ru-RU"/>
        </w:rPr>
        <w:t>, у</w:t>
      </w:r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разі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втрати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або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зіпсуття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поштового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відправлення</w:t>
      </w:r>
      <w:proofErr w:type="spellEnd"/>
      <w:r>
        <w:rPr>
          <w:lang w:eastAsia="ru-RU"/>
        </w:rPr>
        <w:t xml:space="preserve">; </w:t>
      </w:r>
      <w:proofErr w:type="spellStart"/>
      <w:r>
        <w:rPr>
          <w:lang w:eastAsia="ru-RU"/>
        </w:rPr>
        <w:t>зменшити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термін</w:t>
      </w:r>
      <w:proofErr w:type="spellEnd"/>
      <w:r>
        <w:rPr>
          <w:lang w:eastAsia="ru-RU"/>
        </w:rPr>
        <w:t xml:space="preserve"> по </w:t>
      </w:r>
      <w:proofErr w:type="spellStart"/>
      <w:r>
        <w:rPr>
          <w:lang w:eastAsia="ru-RU"/>
        </w:rPr>
        <w:t>розгляду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індивідуальних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податкових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консультацій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отриманих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територіальних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органів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контролюючого</w:t>
      </w:r>
      <w:proofErr w:type="spellEnd"/>
      <w:r>
        <w:rPr>
          <w:lang w:eastAsia="ru-RU"/>
        </w:rPr>
        <w:t xml:space="preserve"> органу</w:t>
      </w:r>
      <w:r w:rsidRPr="00FB46C4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proofErr w:type="spellStart"/>
      <w:r>
        <w:rPr>
          <w:lang w:eastAsia="ru-RU"/>
        </w:rPr>
        <w:t>прийняття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рішення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щодо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внесення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відмови</w:t>
      </w:r>
      <w:proofErr w:type="spellEnd"/>
      <w:r>
        <w:rPr>
          <w:lang w:eastAsia="ru-RU"/>
        </w:rPr>
        <w:t xml:space="preserve">) по </w:t>
      </w:r>
      <w:proofErr w:type="spellStart"/>
      <w:r>
        <w:rPr>
          <w:lang w:eastAsia="ru-RU"/>
        </w:rPr>
        <w:t>включенню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реєстру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консультацій</w:t>
      </w:r>
      <w:proofErr w:type="spellEnd"/>
      <w:r>
        <w:rPr>
          <w:lang w:eastAsia="ru-RU"/>
        </w:rPr>
        <w:t xml:space="preserve">; </w:t>
      </w:r>
      <w:proofErr w:type="spellStart"/>
      <w:r w:rsidRPr="002E4529">
        <w:rPr>
          <w:lang w:eastAsia="ru-RU"/>
        </w:rPr>
        <w:t>скасува</w:t>
      </w:r>
      <w:r>
        <w:rPr>
          <w:lang w:eastAsia="ru-RU"/>
        </w:rPr>
        <w:t>ти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можлив</w:t>
      </w:r>
      <w:r>
        <w:rPr>
          <w:lang w:eastAsia="ru-RU"/>
        </w:rPr>
        <w:t>ість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внесення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змін</w:t>
      </w:r>
      <w:proofErr w:type="spellEnd"/>
      <w:r w:rsidRPr="002E4529">
        <w:rPr>
          <w:lang w:eastAsia="ru-RU"/>
        </w:rPr>
        <w:t xml:space="preserve"> до </w:t>
      </w:r>
      <w:proofErr w:type="spellStart"/>
      <w:r w:rsidRPr="002E4529">
        <w:rPr>
          <w:lang w:eastAsia="ru-RU"/>
        </w:rPr>
        <w:t>річного</w:t>
      </w:r>
      <w:proofErr w:type="spellEnd"/>
      <w:r w:rsidRPr="002E4529">
        <w:rPr>
          <w:lang w:eastAsia="ru-RU"/>
        </w:rPr>
        <w:t xml:space="preserve"> плану-</w:t>
      </w:r>
      <w:proofErr w:type="spellStart"/>
      <w:r w:rsidRPr="002E4529">
        <w:rPr>
          <w:lang w:eastAsia="ru-RU"/>
        </w:rPr>
        <w:t>графіка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проведення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документальних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планових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перевірок</w:t>
      </w:r>
      <w:proofErr w:type="spellEnd"/>
      <w:r>
        <w:rPr>
          <w:lang w:eastAsia="ru-RU"/>
        </w:rPr>
        <w:t xml:space="preserve">; </w:t>
      </w:r>
      <w:proofErr w:type="spellStart"/>
      <w:r w:rsidRPr="002E4529">
        <w:rPr>
          <w:lang w:eastAsia="ru-RU"/>
        </w:rPr>
        <w:t>відновлення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норми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щодо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зупинення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проведення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планової</w:t>
      </w:r>
      <w:proofErr w:type="spellEnd"/>
      <w:r w:rsidRPr="002E4529">
        <w:rPr>
          <w:lang w:eastAsia="ru-RU"/>
        </w:rPr>
        <w:t xml:space="preserve"> та </w:t>
      </w:r>
      <w:proofErr w:type="spellStart"/>
      <w:r w:rsidRPr="002E4529">
        <w:rPr>
          <w:lang w:eastAsia="ru-RU"/>
        </w:rPr>
        <w:t>позапланової</w:t>
      </w:r>
      <w:proofErr w:type="spellEnd"/>
      <w:r w:rsidRPr="002E4529">
        <w:rPr>
          <w:lang w:eastAsia="ru-RU"/>
        </w:rPr>
        <w:t xml:space="preserve">  </w:t>
      </w:r>
      <w:proofErr w:type="spellStart"/>
      <w:r w:rsidRPr="002E4529">
        <w:rPr>
          <w:lang w:eastAsia="ru-RU"/>
        </w:rPr>
        <w:t>перевірки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лише</w:t>
      </w:r>
      <w:proofErr w:type="spellEnd"/>
      <w:r w:rsidRPr="002E4529">
        <w:rPr>
          <w:lang w:eastAsia="ru-RU"/>
        </w:rPr>
        <w:t xml:space="preserve"> для великих </w:t>
      </w:r>
      <w:proofErr w:type="spellStart"/>
      <w:r w:rsidRPr="002E4529">
        <w:rPr>
          <w:lang w:eastAsia="ru-RU"/>
        </w:rPr>
        <w:t>платників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податків</w:t>
      </w:r>
      <w:proofErr w:type="spellEnd"/>
      <w:r>
        <w:rPr>
          <w:lang w:eastAsia="ru-RU"/>
        </w:rPr>
        <w:t xml:space="preserve">; </w:t>
      </w:r>
      <w:proofErr w:type="spellStart"/>
      <w:r>
        <w:rPr>
          <w:lang w:eastAsia="ru-RU"/>
        </w:rPr>
        <w:t>зменшувати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податкові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зобов’язання</w:t>
      </w:r>
      <w:proofErr w:type="spellEnd"/>
      <w:r>
        <w:rPr>
          <w:lang w:eastAsia="ru-RU"/>
        </w:rPr>
        <w:t xml:space="preserve"> з </w:t>
      </w:r>
      <w:proofErr w:type="spellStart"/>
      <w:r>
        <w:rPr>
          <w:lang w:eastAsia="ru-RU"/>
        </w:rPr>
        <w:t>податку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прибуток</w:t>
      </w:r>
      <w:proofErr w:type="spellEnd"/>
      <w:r w:rsidRPr="002E4529">
        <w:rPr>
          <w:lang w:eastAsia="ru-RU"/>
        </w:rPr>
        <w:t xml:space="preserve"> на </w:t>
      </w:r>
      <w:proofErr w:type="spellStart"/>
      <w:r w:rsidRPr="002E4529">
        <w:rPr>
          <w:lang w:eastAsia="ru-RU"/>
        </w:rPr>
        <w:t>суми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штрафів</w:t>
      </w:r>
      <w:proofErr w:type="spellEnd"/>
      <w:r w:rsidRPr="002E4529">
        <w:rPr>
          <w:lang w:eastAsia="ru-RU"/>
        </w:rPr>
        <w:t xml:space="preserve"> та </w:t>
      </w:r>
      <w:proofErr w:type="spellStart"/>
      <w:r w:rsidRPr="002E4529">
        <w:rPr>
          <w:lang w:eastAsia="ru-RU"/>
        </w:rPr>
        <w:t>пені</w:t>
      </w:r>
      <w:proofErr w:type="spellEnd"/>
      <w:r w:rsidRPr="002E4529">
        <w:rPr>
          <w:lang w:eastAsia="ru-RU"/>
        </w:rPr>
        <w:t xml:space="preserve">, </w:t>
      </w:r>
      <w:proofErr w:type="spellStart"/>
      <w:r w:rsidRPr="002E4529">
        <w:rPr>
          <w:lang w:eastAsia="ru-RU"/>
        </w:rPr>
        <w:t>нараховані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контролюючими</w:t>
      </w:r>
      <w:proofErr w:type="spellEnd"/>
      <w:r w:rsidRPr="002E4529">
        <w:rPr>
          <w:lang w:eastAsia="ru-RU"/>
        </w:rPr>
        <w:t xml:space="preserve"> органами  та </w:t>
      </w:r>
      <w:proofErr w:type="spellStart"/>
      <w:r w:rsidRPr="002E4529">
        <w:rPr>
          <w:lang w:eastAsia="ru-RU"/>
        </w:rPr>
        <w:t>іншими</w:t>
      </w:r>
      <w:proofErr w:type="spellEnd"/>
      <w:r w:rsidRPr="002E4529">
        <w:rPr>
          <w:lang w:eastAsia="ru-RU"/>
        </w:rPr>
        <w:t xml:space="preserve"> органами  </w:t>
      </w:r>
      <w:proofErr w:type="spellStart"/>
      <w:r w:rsidRPr="002E4529">
        <w:rPr>
          <w:lang w:eastAsia="ru-RU"/>
        </w:rPr>
        <w:t>державної</w:t>
      </w:r>
      <w:proofErr w:type="spellEnd"/>
      <w:r w:rsidRPr="002E4529">
        <w:rPr>
          <w:lang w:eastAsia="ru-RU"/>
        </w:rPr>
        <w:t xml:space="preserve"> </w:t>
      </w:r>
      <w:proofErr w:type="spellStart"/>
      <w:r w:rsidRPr="002E4529">
        <w:rPr>
          <w:lang w:eastAsia="ru-RU"/>
        </w:rPr>
        <w:t>влади</w:t>
      </w:r>
      <w:proofErr w:type="spellEnd"/>
      <w:r w:rsidRPr="002E4529">
        <w:rPr>
          <w:lang w:eastAsia="ru-RU"/>
        </w:rPr>
        <w:t xml:space="preserve"> з</w:t>
      </w:r>
      <w:r>
        <w:rPr>
          <w:lang w:eastAsia="ru-RU"/>
        </w:rPr>
        <w:t xml:space="preserve">а </w:t>
      </w:r>
      <w:proofErr w:type="spellStart"/>
      <w:r>
        <w:rPr>
          <w:lang w:eastAsia="ru-RU"/>
        </w:rPr>
        <w:t>порушення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тощо</w:t>
      </w:r>
      <w:proofErr w:type="spellEnd"/>
      <w:r>
        <w:rPr>
          <w:lang w:eastAsia="ru-RU"/>
        </w:rPr>
        <w:t>.</w:t>
      </w:r>
    </w:p>
    <w:p w:rsidR="00F27CA1" w:rsidRDefault="00F27CA1" w:rsidP="00F27CA1">
      <w:pPr>
        <w:spacing w:after="0" w:line="240" w:lineRule="auto"/>
        <w:ind w:firstLine="993"/>
        <w:jc w:val="both"/>
        <w:rPr>
          <w:lang w:eastAsia="ru-RU"/>
        </w:rPr>
      </w:pPr>
      <w:proofErr w:type="spellStart"/>
      <w:r w:rsidRPr="00386C5F">
        <w:rPr>
          <w:lang w:eastAsia="ru-RU"/>
        </w:rPr>
        <w:t>Крім</w:t>
      </w:r>
      <w:proofErr w:type="spellEnd"/>
      <w:r w:rsidRPr="00386C5F">
        <w:rPr>
          <w:lang w:eastAsia="ru-RU"/>
        </w:rPr>
        <w:t xml:space="preserve"> того, шляхом </w:t>
      </w:r>
      <w:proofErr w:type="spellStart"/>
      <w:r w:rsidRPr="00386C5F">
        <w:rPr>
          <w:lang w:eastAsia="ru-RU"/>
        </w:rPr>
        <w:t>внесення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змін</w:t>
      </w:r>
      <w:proofErr w:type="spellEnd"/>
      <w:r w:rsidRPr="00386C5F">
        <w:rPr>
          <w:lang w:eastAsia="ru-RU"/>
        </w:rPr>
        <w:t xml:space="preserve"> до Закону </w:t>
      </w:r>
      <w:proofErr w:type="spellStart"/>
      <w:r w:rsidRPr="00386C5F">
        <w:rPr>
          <w:lang w:eastAsia="ru-RU"/>
        </w:rPr>
        <w:t>України</w:t>
      </w:r>
      <w:proofErr w:type="spellEnd"/>
      <w:r w:rsidRPr="00386C5F">
        <w:rPr>
          <w:lang w:eastAsia="ru-RU"/>
        </w:rPr>
        <w:t xml:space="preserve"> «Про </w:t>
      </w:r>
      <w:proofErr w:type="spellStart"/>
      <w:r w:rsidRPr="00386C5F">
        <w:rPr>
          <w:lang w:eastAsia="ru-RU"/>
        </w:rPr>
        <w:t>внесення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змін</w:t>
      </w:r>
      <w:proofErr w:type="spellEnd"/>
      <w:r w:rsidRPr="00386C5F">
        <w:rPr>
          <w:lang w:eastAsia="ru-RU"/>
        </w:rPr>
        <w:t xml:space="preserve"> до </w:t>
      </w:r>
      <w:proofErr w:type="spellStart"/>
      <w:r w:rsidRPr="00386C5F">
        <w:rPr>
          <w:lang w:eastAsia="ru-RU"/>
        </w:rPr>
        <w:t>Податкового</w:t>
      </w:r>
      <w:proofErr w:type="spellEnd"/>
      <w:r w:rsidRPr="00386C5F">
        <w:rPr>
          <w:lang w:eastAsia="ru-RU"/>
        </w:rPr>
        <w:t xml:space="preserve"> кодексу </w:t>
      </w:r>
      <w:proofErr w:type="spellStart"/>
      <w:r w:rsidRPr="00386C5F">
        <w:rPr>
          <w:lang w:eastAsia="ru-RU"/>
        </w:rPr>
        <w:t>України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щодо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вдосконалення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адміністрування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податків</w:t>
      </w:r>
      <w:proofErr w:type="spellEnd"/>
      <w:r w:rsidRPr="00386C5F">
        <w:rPr>
          <w:lang w:eastAsia="ru-RU"/>
        </w:rPr>
        <w:t xml:space="preserve">, </w:t>
      </w:r>
      <w:proofErr w:type="spellStart"/>
      <w:r w:rsidRPr="00386C5F">
        <w:rPr>
          <w:lang w:eastAsia="ru-RU"/>
        </w:rPr>
        <w:t>усунення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технічних</w:t>
      </w:r>
      <w:proofErr w:type="spellEnd"/>
      <w:r w:rsidRPr="00386C5F">
        <w:rPr>
          <w:lang w:eastAsia="ru-RU"/>
        </w:rPr>
        <w:t xml:space="preserve"> та </w:t>
      </w:r>
      <w:proofErr w:type="spellStart"/>
      <w:r w:rsidRPr="00386C5F">
        <w:rPr>
          <w:lang w:eastAsia="ru-RU"/>
        </w:rPr>
        <w:t>логічних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неузгодженостей</w:t>
      </w:r>
      <w:proofErr w:type="spellEnd"/>
      <w:r w:rsidRPr="00386C5F">
        <w:rPr>
          <w:lang w:eastAsia="ru-RU"/>
        </w:rPr>
        <w:t xml:space="preserve"> у </w:t>
      </w:r>
      <w:proofErr w:type="spellStart"/>
      <w:r w:rsidRPr="00386C5F">
        <w:rPr>
          <w:lang w:eastAsia="ru-RU"/>
        </w:rPr>
        <w:t>податковому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законодавстві</w:t>
      </w:r>
      <w:proofErr w:type="spellEnd"/>
      <w:r w:rsidRPr="00386C5F">
        <w:rPr>
          <w:lang w:eastAsia="ru-RU"/>
        </w:rPr>
        <w:t xml:space="preserve">» </w:t>
      </w:r>
      <w:proofErr w:type="spellStart"/>
      <w:r w:rsidRPr="00386C5F">
        <w:rPr>
          <w:lang w:eastAsia="ru-RU"/>
        </w:rPr>
        <w:t>пропонується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скасування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інституту</w:t>
      </w:r>
      <w:proofErr w:type="spellEnd"/>
      <w:r w:rsidRPr="00FB46C4">
        <w:rPr>
          <w:lang w:eastAsia="ru-RU"/>
        </w:rPr>
        <w:t xml:space="preserve"> вини при </w:t>
      </w:r>
      <w:proofErr w:type="spellStart"/>
      <w:r w:rsidRPr="00FB46C4">
        <w:rPr>
          <w:lang w:eastAsia="ru-RU"/>
        </w:rPr>
        <w:t>порушенні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платниками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податків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податкового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законодавства</w:t>
      </w:r>
      <w:proofErr w:type="spellEnd"/>
      <w:r w:rsidRPr="00FB46C4">
        <w:rPr>
          <w:lang w:eastAsia="ru-RU"/>
        </w:rPr>
        <w:t xml:space="preserve">, </w:t>
      </w:r>
      <w:proofErr w:type="spellStart"/>
      <w:r w:rsidRPr="00FB46C4">
        <w:rPr>
          <w:lang w:eastAsia="ru-RU"/>
        </w:rPr>
        <w:t>визначення</w:t>
      </w:r>
      <w:proofErr w:type="spellEnd"/>
      <w:r w:rsidRPr="00FB46C4">
        <w:rPr>
          <w:lang w:eastAsia="ru-RU"/>
        </w:rPr>
        <w:t xml:space="preserve"> "</w:t>
      </w:r>
      <w:proofErr w:type="spellStart"/>
      <w:r w:rsidRPr="00FB46C4">
        <w:rPr>
          <w:lang w:eastAsia="ru-RU"/>
        </w:rPr>
        <w:t>винні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діяння</w:t>
      </w:r>
      <w:proofErr w:type="spellEnd"/>
      <w:r w:rsidRPr="00FB46C4">
        <w:rPr>
          <w:lang w:eastAsia="ru-RU"/>
        </w:rPr>
        <w:t>" і "</w:t>
      </w:r>
      <w:proofErr w:type="spellStart"/>
      <w:r w:rsidRPr="00FB46C4">
        <w:rPr>
          <w:lang w:eastAsia="ru-RU"/>
        </w:rPr>
        <w:t>діяння</w:t>
      </w:r>
      <w:proofErr w:type="spellEnd"/>
      <w:r w:rsidRPr="00FB46C4">
        <w:rPr>
          <w:lang w:eastAsia="ru-RU"/>
        </w:rPr>
        <w:t xml:space="preserve">, </w:t>
      </w:r>
      <w:proofErr w:type="spellStart"/>
      <w:r w:rsidRPr="00FB46C4">
        <w:rPr>
          <w:lang w:eastAsia="ru-RU"/>
        </w:rPr>
        <w:t>вчинені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умисно</w:t>
      </w:r>
      <w:proofErr w:type="spellEnd"/>
      <w:r w:rsidRPr="00FB46C4">
        <w:rPr>
          <w:lang w:eastAsia="ru-RU"/>
        </w:rPr>
        <w:t xml:space="preserve">", </w:t>
      </w:r>
      <w:proofErr w:type="spellStart"/>
      <w:r w:rsidRPr="00FB46C4">
        <w:rPr>
          <w:lang w:eastAsia="ru-RU"/>
        </w:rPr>
        <w:t>встановлення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контролюючими</w:t>
      </w:r>
      <w:proofErr w:type="spellEnd"/>
      <w:r w:rsidRPr="00FB46C4">
        <w:rPr>
          <w:lang w:eastAsia="ru-RU"/>
        </w:rPr>
        <w:t xml:space="preserve"> органами вини особи, </w:t>
      </w:r>
      <w:proofErr w:type="spellStart"/>
      <w:r w:rsidRPr="00FB46C4">
        <w:rPr>
          <w:lang w:eastAsia="ru-RU"/>
        </w:rPr>
        <w:t>які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набирають</w:t>
      </w:r>
      <w:proofErr w:type="spellEnd"/>
      <w:r w:rsidRPr="00FB46C4">
        <w:rPr>
          <w:lang w:eastAsia="ru-RU"/>
        </w:rPr>
        <w:t xml:space="preserve"> </w:t>
      </w:r>
      <w:proofErr w:type="spellStart"/>
      <w:r w:rsidRPr="00FB46C4">
        <w:rPr>
          <w:lang w:eastAsia="ru-RU"/>
        </w:rPr>
        <w:t>чинності</w:t>
      </w:r>
      <w:proofErr w:type="spellEnd"/>
      <w:r w:rsidRPr="00FB46C4">
        <w:rPr>
          <w:lang w:eastAsia="ru-RU"/>
        </w:rPr>
        <w:t xml:space="preserve"> з 1 </w:t>
      </w:r>
      <w:proofErr w:type="spellStart"/>
      <w:r w:rsidRPr="00FB46C4">
        <w:rPr>
          <w:lang w:eastAsia="ru-RU"/>
        </w:rPr>
        <w:t>січня</w:t>
      </w:r>
      <w:proofErr w:type="spellEnd"/>
      <w:r w:rsidRPr="00FB46C4">
        <w:rPr>
          <w:lang w:eastAsia="ru-RU"/>
        </w:rPr>
        <w:t xml:space="preserve"> 2021 року</w:t>
      </w:r>
      <w:r w:rsidRPr="00386C5F">
        <w:rPr>
          <w:lang w:eastAsia="ru-RU"/>
        </w:rPr>
        <w:t>.</w:t>
      </w:r>
    </w:p>
    <w:p w:rsidR="00F27CA1" w:rsidRDefault="00F27CA1" w:rsidP="00F27CA1">
      <w:pPr>
        <w:spacing w:after="0" w:line="240" w:lineRule="auto"/>
        <w:ind w:firstLine="993"/>
        <w:jc w:val="both"/>
        <w:rPr>
          <w:lang w:eastAsia="ru-RU"/>
        </w:rPr>
      </w:pPr>
      <w:r w:rsidRPr="0062798A">
        <w:rPr>
          <w:lang w:eastAsia="ru-RU"/>
        </w:rPr>
        <w:t xml:space="preserve">Головне </w:t>
      </w:r>
      <w:proofErr w:type="spellStart"/>
      <w:r w:rsidRPr="0062798A">
        <w:rPr>
          <w:lang w:eastAsia="ru-RU"/>
        </w:rPr>
        <w:t>науково-експертне</w:t>
      </w:r>
      <w:proofErr w:type="spellEnd"/>
      <w:r w:rsidRPr="0062798A">
        <w:rPr>
          <w:lang w:eastAsia="ru-RU"/>
        </w:rPr>
        <w:t xml:space="preserve"> </w:t>
      </w:r>
      <w:proofErr w:type="spellStart"/>
      <w:r w:rsidRPr="0062798A">
        <w:rPr>
          <w:lang w:eastAsia="ru-RU"/>
        </w:rPr>
        <w:t>управління</w:t>
      </w:r>
      <w:proofErr w:type="spellEnd"/>
      <w:r w:rsidRPr="0062798A">
        <w:rPr>
          <w:lang w:eastAsia="ru-RU"/>
        </w:rPr>
        <w:t xml:space="preserve"> Апарату </w:t>
      </w:r>
      <w:proofErr w:type="spellStart"/>
      <w:r w:rsidRPr="0062798A">
        <w:rPr>
          <w:lang w:eastAsia="ru-RU"/>
        </w:rPr>
        <w:t>Верховної</w:t>
      </w:r>
      <w:proofErr w:type="spellEnd"/>
      <w:r w:rsidRPr="0062798A">
        <w:rPr>
          <w:lang w:eastAsia="ru-RU"/>
        </w:rPr>
        <w:t xml:space="preserve"> Ради </w:t>
      </w:r>
      <w:proofErr w:type="spellStart"/>
      <w:r w:rsidRPr="0062798A">
        <w:rPr>
          <w:lang w:eastAsia="ru-RU"/>
        </w:rPr>
        <w:t>України</w:t>
      </w:r>
      <w:proofErr w:type="spellEnd"/>
      <w:r>
        <w:rPr>
          <w:lang w:eastAsia="ru-RU"/>
        </w:rPr>
        <w:t xml:space="preserve"> у </w:t>
      </w:r>
      <w:proofErr w:type="spellStart"/>
      <w:r>
        <w:rPr>
          <w:lang w:eastAsia="ru-RU"/>
        </w:rPr>
        <w:t>свої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висновках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законопроектів</w:t>
      </w:r>
      <w:proofErr w:type="spellEnd"/>
      <w:r>
        <w:rPr>
          <w:lang w:eastAsia="ru-RU"/>
        </w:rPr>
        <w:t xml:space="preserve"> </w:t>
      </w:r>
      <w:proofErr w:type="spellStart"/>
      <w:r w:rsidRPr="0062798A">
        <w:rPr>
          <w:b/>
          <w:lang w:eastAsia="ru-RU"/>
        </w:rPr>
        <w:t>реєстр</w:t>
      </w:r>
      <w:proofErr w:type="spellEnd"/>
      <w:r w:rsidRPr="0062798A">
        <w:rPr>
          <w:b/>
          <w:lang w:eastAsia="ru-RU"/>
        </w:rPr>
        <w:t xml:space="preserve">. № 4065 та </w:t>
      </w:r>
      <w:proofErr w:type="spellStart"/>
      <w:r w:rsidRPr="0062798A">
        <w:rPr>
          <w:b/>
          <w:lang w:eastAsia="ru-RU"/>
        </w:rPr>
        <w:t>реєстр</w:t>
      </w:r>
      <w:proofErr w:type="spellEnd"/>
      <w:r w:rsidRPr="0062798A">
        <w:rPr>
          <w:b/>
          <w:lang w:eastAsia="ru-RU"/>
        </w:rPr>
        <w:t>. № 4065-1</w:t>
      </w:r>
      <w:r w:rsidRPr="0062798A">
        <w:rPr>
          <w:lang w:eastAsia="ru-RU"/>
        </w:rPr>
        <w:t xml:space="preserve"> </w:t>
      </w:r>
      <w:proofErr w:type="spellStart"/>
      <w:r w:rsidRPr="0062798A">
        <w:rPr>
          <w:lang w:eastAsia="ru-RU"/>
        </w:rPr>
        <w:t>вислови</w:t>
      </w:r>
      <w:r>
        <w:rPr>
          <w:lang w:eastAsia="ru-RU"/>
        </w:rPr>
        <w:t>ло</w:t>
      </w:r>
      <w:proofErr w:type="spellEnd"/>
      <w:r w:rsidRPr="0062798A">
        <w:rPr>
          <w:lang w:eastAsia="ru-RU"/>
        </w:rPr>
        <w:t xml:space="preserve"> </w:t>
      </w:r>
      <w:r>
        <w:rPr>
          <w:lang w:eastAsia="ru-RU"/>
        </w:rPr>
        <w:t xml:space="preserve">до </w:t>
      </w:r>
      <w:proofErr w:type="spellStart"/>
      <w:r>
        <w:rPr>
          <w:lang w:eastAsia="ru-RU"/>
        </w:rPr>
        <w:t>законопроектів</w:t>
      </w:r>
      <w:proofErr w:type="spellEnd"/>
      <w:r w:rsidRPr="0062798A">
        <w:rPr>
          <w:lang w:eastAsia="ru-RU"/>
        </w:rPr>
        <w:t xml:space="preserve"> </w:t>
      </w:r>
      <w:proofErr w:type="spellStart"/>
      <w:r w:rsidRPr="0062798A">
        <w:rPr>
          <w:lang w:eastAsia="ru-RU"/>
        </w:rPr>
        <w:t>зауваження</w:t>
      </w:r>
      <w:proofErr w:type="spellEnd"/>
      <w:r>
        <w:rPr>
          <w:lang w:eastAsia="ru-RU"/>
        </w:rPr>
        <w:t>.</w:t>
      </w:r>
    </w:p>
    <w:p w:rsidR="00F27CA1" w:rsidRPr="00386C5F" w:rsidRDefault="00F27CA1" w:rsidP="00F27CA1">
      <w:pPr>
        <w:spacing w:after="0" w:line="240" w:lineRule="auto"/>
        <w:ind w:firstLine="993"/>
        <w:jc w:val="both"/>
        <w:rPr>
          <w:b/>
          <w:lang w:eastAsia="ru-RU"/>
        </w:rPr>
      </w:pPr>
      <w:r>
        <w:rPr>
          <w:lang w:eastAsia="ru-RU"/>
        </w:rPr>
        <w:t xml:space="preserve">За результатами </w:t>
      </w:r>
      <w:proofErr w:type="spellStart"/>
      <w:r>
        <w:rPr>
          <w:lang w:eastAsia="ru-RU"/>
        </w:rPr>
        <w:t>розгляду</w:t>
      </w:r>
      <w:proofErr w:type="spellEnd"/>
      <w:r w:rsidRPr="00386C5F">
        <w:rPr>
          <w:lang w:eastAsia="ru-RU"/>
        </w:rPr>
        <w:t xml:space="preserve">, </w:t>
      </w:r>
      <w:proofErr w:type="spellStart"/>
      <w:r w:rsidRPr="00386C5F">
        <w:rPr>
          <w:b/>
          <w:lang w:eastAsia="ru-RU"/>
        </w:rPr>
        <w:t>Комітет</w:t>
      </w:r>
      <w:proofErr w:type="spellEnd"/>
      <w:r w:rsidRPr="00386C5F">
        <w:rPr>
          <w:b/>
          <w:lang w:eastAsia="ru-RU"/>
        </w:rPr>
        <w:t xml:space="preserve"> </w:t>
      </w:r>
      <w:proofErr w:type="spellStart"/>
      <w:r w:rsidRPr="00386C5F">
        <w:rPr>
          <w:b/>
          <w:lang w:eastAsia="ru-RU"/>
        </w:rPr>
        <w:t>рекомендує</w:t>
      </w:r>
      <w:proofErr w:type="spellEnd"/>
      <w:r w:rsidRPr="00386C5F">
        <w:rPr>
          <w:b/>
          <w:lang w:eastAsia="ru-RU"/>
        </w:rPr>
        <w:t>:</w:t>
      </w:r>
    </w:p>
    <w:p w:rsidR="00F27CA1" w:rsidRPr="00CF60A4" w:rsidRDefault="00F27CA1" w:rsidP="00F27CA1">
      <w:pPr>
        <w:spacing w:after="0" w:line="240" w:lineRule="auto"/>
        <w:ind w:firstLine="993"/>
        <w:jc w:val="both"/>
        <w:rPr>
          <w:rFonts w:eastAsia="Calibri"/>
          <w:lang w:eastAsia="ru-RU"/>
        </w:rPr>
      </w:pPr>
      <w:proofErr w:type="spellStart"/>
      <w:r w:rsidRPr="00CF60A4">
        <w:rPr>
          <w:rFonts w:eastAsia="Calibri"/>
          <w:lang w:eastAsia="ru-RU"/>
        </w:rPr>
        <w:t>Верховній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Раді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України</w:t>
      </w:r>
      <w:proofErr w:type="spellEnd"/>
      <w:r w:rsidRPr="00CF60A4">
        <w:rPr>
          <w:rFonts w:eastAsia="Calibri"/>
          <w:lang w:eastAsia="ru-RU"/>
        </w:rPr>
        <w:t xml:space="preserve"> проект Закону </w:t>
      </w:r>
      <w:proofErr w:type="spellStart"/>
      <w:r w:rsidRPr="00CF60A4">
        <w:rPr>
          <w:rFonts w:eastAsia="Calibri"/>
          <w:lang w:eastAsia="ru-RU"/>
        </w:rPr>
        <w:t>України</w:t>
      </w:r>
      <w:proofErr w:type="spellEnd"/>
      <w:r w:rsidRPr="00CF60A4">
        <w:rPr>
          <w:rFonts w:eastAsia="Calibri"/>
          <w:lang w:eastAsia="ru-RU"/>
        </w:rPr>
        <w:t xml:space="preserve"> про </w:t>
      </w:r>
      <w:proofErr w:type="spellStart"/>
      <w:r w:rsidRPr="00CF60A4">
        <w:rPr>
          <w:rFonts w:eastAsia="Calibri"/>
          <w:lang w:eastAsia="ru-RU"/>
        </w:rPr>
        <w:t>внесення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змін</w:t>
      </w:r>
      <w:proofErr w:type="spellEnd"/>
      <w:r w:rsidRPr="00CF60A4">
        <w:rPr>
          <w:rFonts w:eastAsia="Calibri"/>
          <w:lang w:eastAsia="ru-RU"/>
        </w:rPr>
        <w:t xml:space="preserve"> до </w:t>
      </w:r>
      <w:proofErr w:type="spellStart"/>
      <w:r w:rsidRPr="00CF60A4">
        <w:rPr>
          <w:rFonts w:eastAsia="Calibri"/>
          <w:lang w:eastAsia="ru-RU"/>
        </w:rPr>
        <w:t>Податкового</w:t>
      </w:r>
      <w:proofErr w:type="spellEnd"/>
      <w:r w:rsidRPr="00CF60A4">
        <w:rPr>
          <w:rFonts w:eastAsia="Calibri"/>
          <w:lang w:eastAsia="ru-RU"/>
        </w:rPr>
        <w:t xml:space="preserve"> кодексу </w:t>
      </w:r>
      <w:proofErr w:type="spellStart"/>
      <w:r w:rsidRPr="00CF60A4">
        <w:rPr>
          <w:rFonts w:eastAsia="Calibri"/>
          <w:lang w:eastAsia="ru-RU"/>
        </w:rPr>
        <w:t>України</w:t>
      </w:r>
      <w:proofErr w:type="spellEnd"/>
      <w:r w:rsidRPr="00CF60A4">
        <w:rPr>
          <w:rFonts w:eastAsia="Calibri"/>
          <w:lang w:eastAsia="ru-RU"/>
        </w:rPr>
        <w:t xml:space="preserve"> та </w:t>
      </w:r>
      <w:proofErr w:type="spellStart"/>
      <w:r w:rsidRPr="00CF60A4">
        <w:rPr>
          <w:rFonts w:eastAsia="Calibri"/>
          <w:lang w:eastAsia="ru-RU"/>
        </w:rPr>
        <w:t>інших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законів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України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щодо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забезпечення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збору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даних</w:t>
      </w:r>
      <w:proofErr w:type="spellEnd"/>
      <w:r w:rsidRPr="00CF60A4">
        <w:rPr>
          <w:rFonts w:eastAsia="Calibri"/>
          <w:lang w:eastAsia="ru-RU"/>
        </w:rPr>
        <w:t xml:space="preserve"> та </w:t>
      </w:r>
      <w:proofErr w:type="spellStart"/>
      <w:r w:rsidRPr="00CF60A4">
        <w:rPr>
          <w:rFonts w:eastAsia="Calibri"/>
          <w:lang w:eastAsia="ru-RU"/>
        </w:rPr>
        <w:t>інформації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необхідних</w:t>
      </w:r>
      <w:proofErr w:type="spellEnd"/>
      <w:r w:rsidRPr="00CF60A4">
        <w:rPr>
          <w:rFonts w:eastAsia="Calibri"/>
          <w:lang w:eastAsia="ru-RU"/>
        </w:rPr>
        <w:t xml:space="preserve"> для </w:t>
      </w:r>
      <w:proofErr w:type="spellStart"/>
      <w:r w:rsidRPr="00CF60A4">
        <w:rPr>
          <w:rFonts w:eastAsia="Calibri"/>
          <w:lang w:eastAsia="ru-RU"/>
        </w:rPr>
        <w:t>декларування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окремих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об’єктів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оподаткування</w:t>
      </w:r>
      <w:proofErr w:type="spellEnd"/>
      <w:r w:rsidRPr="00CF60A4">
        <w:rPr>
          <w:rFonts w:eastAsia="Calibri"/>
          <w:lang w:eastAsia="ru-RU"/>
        </w:rPr>
        <w:t xml:space="preserve"> (</w:t>
      </w:r>
      <w:proofErr w:type="spellStart"/>
      <w:r w:rsidRPr="00CF60A4">
        <w:rPr>
          <w:rFonts w:eastAsia="Calibri"/>
          <w:b/>
          <w:lang w:eastAsia="ru-RU"/>
        </w:rPr>
        <w:t>реєстр</w:t>
      </w:r>
      <w:proofErr w:type="spellEnd"/>
      <w:r w:rsidRPr="00CF60A4">
        <w:rPr>
          <w:rFonts w:eastAsia="Calibri"/>
          <w:b/>
          <w:lang w:eastAsia="ru-RU"/>
        </w:rPr>
        <w:t xml:space="preserve">. № 4065 </w:t>
      </w:r>
      <w:proofErr w:type="spellStart"/>
      <w:r w:rsidRPr="00CF60A4">
        <w:rPr>
          <w:rFonts w:eastAsia="Calibri"/>
          <w:lang w:eastAsia="ru-RU"/>
        </w:rPr>
        <w:t>від</w:t>
      </w:r>
      <w:proofErr w:type="spellEnd"/>
      <w:r w:rsidRPr="00CF60A4">
        <w:rPr>
          <w:rFonts w:eastAsia="Calibri"/>
          <w:lang w:eastAsia="ru-RU"/>
        </w:rPr>
        <w:t xml:space="preserve"> 29.09.2020р. </w:t>
      </w:r>
      <w:proofErr w:type="spellStart"/>
      <w:r w:rsidRPr="00CF60A4">
        <w:rPr>
          <w:rFonts w:eastAsia="Calibri"/>
          <w:lang w:eastAsia="ru-RU"/>
        </w:rPr>
        <w:t>доопрацьований</w:t>
      </w:r>
      <w:proofErr w:type="spellEnd"/>
      <w:r w:rsidRPr="00CF60A4">
        <w:rPr>
          <w:rFonts w:eastAsia="Calibri"/>
          <w:lang w:eastAsia="ru-RU"/>
        </w:rPr>
        <w:t xml:space="preserve">), </w:t>
      </w:r>
      <w:proofErr w:type="spellStart"/>
      <w:r w:rsidRPr="00CF60A4">
        <w:rPr>
          <w:rFonts w:eastAsia="Calibri"/>
          <w:lang w:eastAsia="ru-RU"/>
        </w:rPr>
        <w:t>поданий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народним</w:t>
      </w:r>
      <w:proofErr w:type="spellEnd"/>
      <w:r w:rsidRPr="00CF60A4">
        <w:rPr>
          <w:rFonts w:eastAsia="Calibri"/>
          <w:lang w:eastAsia="ru-RU"/>
        </w:rPr>
        <w:t xml:space="preserve"> депутатом </w:t>
      </w:r>
      <w:proofErr w:type="spellStart"/>
      <w:r w:rsidRPr="00CF60A4">
        <w:rPr>
          <w:rFonts w:eastAsia="Calibri"/>
          <w:lang w:eastAsia="ru-RU"/>
        </w:rPr>
        <w:t>України</w:t>
      </w:r>
      <w:proofErr w:type="spellEnd"/>
      <w:r w:rsidRPr="00CF60A4">
        <w:rPr>
          <w:rFonts w:eastAsia="Calibri"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Гетманцевим</w:t>
      </w:r>
      <w:proofErr w:type="spellEnd"/>
      <w:r w:rsidRPr="00CF60A4">
        <w:rPr>
          <w:rFonts w:eastAsia="Calibri"/>
          <w:lang w:eastAsia="ru-RU"/>
        </w:rPr>
        <w:t xml:space="preserve"> Д.О. </w:t>
      </w:r>
      <w:proofErr w:type="spellStart"/>
      <w:r w:rsidRPr="00CF60A4">
        <w:rPr>
          <w:rFonts w:eastAsia="Times New Roman"/>
          <w:b/>
          <w:lang w:eastAsia="ru-RU"/>
        </w:rPr>
        <w:t>включити</w:t>
      </w:r>
      <w:proofErr w:type="spellEnd"/>
      <w:r w:rsidRPr="00CF60A4">
        <w:rPr>
          <w:rFonts w:eastAsia="Times New Roman"/>
          <w:b/>
          <w:lang w:eastAsia="ru-RU"/>
        </w:rPr>
        <w:t xml:space="preserve"> </w:t>
      </w:r>
      <w:proofErr w:type="gramStart"/>
      <w:r w:rsidRPr="00CF60A4">
        <w:rPr>
          <w:rFonts w:eastAsia="Times New Roman"/>
          <w:b/>
          <w:lang w:eastAsia="ru-RU"/>
        </w:rPr>
        <w:t>до порядку</w:t>
      </w:r>
      <w:proofErr w:type="gramEnd"/>
      <w:r w:rsidRPr="00CF60A4">
        <w:rPr>
          <w:rFonts w:eastAsia="Times New Roman"/>
          <w:b/>
          <w:lang w:eastAsia="ru-RU"/>
        </w:rPr>
        <w:t xml:space="preserve"> денного </w:t>
      </w:r>
      <w:proofErr w:type="spellStart"/>
      <w:r w:rsidRPr="00CF60A4">
        <w:rPr>
          <w:rFonts w:eastAsia="Times New Roman"/>
          <w:b/>
          <w:lang w:eastAsia="ru-RU"/>
        </w:rPr>
        <w:t>четвертої</w:t>
      </w:r>
      <w:proofErr w:type="spellEnd"/>
      <w:r w:rsidRPr="00CF60A4">
        <w:rPr>
          <w:rFonts w:eastAsia="Times New Roman"/>
          <w:b/>
          <w:lang w:eastAsia="ru-RU"/>
        </w:rPr>
        <w:t xml:space="preserve"> </w:t>
      </w:r>
      <w:proofErr w:type="spellStart"/>
      <w:r w:rsidRPr="00CF60A4">
        <w:rPr>
          <w:rFonts w:eastAsia="Times New Roman"/>
          <w:b/>
          <w:lang w:eastAsia="ru-RU"/>
        </w:rPr>
        <w:t>сесії</w:t>
      </w:r>
      <w:proofErr w:type="spellEnd"/>
      <w:r w:rsidRPr="00CF60A4">
        <w:rPr>
          <w:rFonts w:eastAsia="Times New Roman"/>
          <w:b/>
          <w:lang w:eastAsia="ru-RU"/>
        </w:rPr>
        <w:t xml:space="preserve"> </w:t>
      </w:r>
      <w:proofErr w:type="spellStart"/>
      <w:r w:rsidRPr="00CF60A4">
        <w:rPr>
          <w:rFonts w:eastAsia="Times New Roman"/>
          <w:b/>
          <w:lang w:eastAsia="ru-RU"/>
        </w:rPr>
        <w:t>Верховної</w:t>
      </w:r>
      <w:proofErr w:type="spellEnd"/>
      <w:r w:rsidRPr="00CF60A4">
        <w:rPr>
          <w:rFonts w:eastAsia="Times New Roman"/>
          <w:b/>
          <w:lang w:eastAsia="ru-RU"/>
        </w:rPr>
        <w:t xml:space="preserve"> Ради </w:t>
      </w:r>
      <w:proofErr w:type="spellStart"/>
      <w:r w:rsidRPr="00CF60A4">
        <w:rPr>
          <w:rFonts w:eastAsia="Times New Roman"/>
          <w:b/>
          <w:lang w:eastAsia="ru-RU"/>
        </w:rPr>
        <w:t>України</w:t>
      </w:r>
      <w:proofErr w:type="spellEnd"/>
      <w:r w:rsidRPr="00CF60A4">
        <w:rPr>
          <w:rFonts w:eastAsia="Times New Roman"/>
          <w:b/>
          <w:lang w:eastAsia="ru-RU"/>
        </w:rPr>
        <w:t xml:space="preserve"> </w:t>
      </w:r>
      <w:proofErr w:type="spellStart"/>
      <w:r w:rsidRPr="00CF60A4">
        <w:rPr>
          <w:rFonts w:eastAsia="Times New Roman"/>
          <w:b/>
          <w:lang w:eastAsia="ru-RU"/>
        </w:rPr>
        <w:t>дев’ятого</w:t>
      </w:r>
      <w:proofErr w:type="spellEnd"/>
      <w:r w:rsidRPr="00CF60A4">
        <w:rPr>
          <w:rFonts w:eastAsia="Times New Roman"/>
          <w:b/>
          <w:lang w:eastAsia="ru-RU"/>
        </w:rPr>
        <w:t xml:space="preserve"> </w:t>
      </w:r>
      <w:proofErr w:type="spellStart"/>
      <w:r w:rsidRPr="00CF60A4">
        <w:rPr>
          <w:rFonts w:eastAsia="Times New Roman"/>
          <w:b/>
          <w:lang w:eastAsia="ru-RU"/>
        </w:rPr>
        <w:t>скликання</w:t>
      </w:r>
      <w:proofErr w:type="spellEnd"/>
      <w:r w:rsidRPr="00CF60A4">
        <w:rPr>
          <w:rFonts w:eastAsia="Times New Roman"/>
          <w:b/>
          <w:lang w:eastAsia="ru-RU"/>
        </w:rPr>
        <w:t xml:space="preserve"> </w:t>
      </w:r>
      <w:r w:rsidRPr="00CF60A4">
        <w:rPr>
          <w:rFonts w:eastAsia="Times New Roman"/>
          <w:lang w:eastAsia="ru-RU"/>
        </w:rPr>
        <w:t>та</w:t>
      </w:r>
      <w:r w:rsidRPr="00CF60A4">
        <w:rPr>
          <w:rFonts w:eastAsia="Times New Roman"/>
          <w:b/>
          <w:lang w:eastAsia="ru-RU"/>
        </w:rPr>
        <w:t xml:space="preserve"> </w:t>
      </w:r>
      <w:proofErr w:type="spellStart"/>
      <w:r w:rsidRPr="00CF60A4">
        <w:rPr>
          <w:rFonts w:eastAsia="Calibri"/>
          <w:lang w:eastAsia="ru-RU"/>
        </w:rPr>
        <w:t>прийняти</w:t>
      </w:r>
      <w:proofErr w:type="spellEnd"/>
      <w:r w:rsidRPr="00CF60A4">
        <w:rPr>
          <w:rFonts w:eastAsia="Calibri"/>
          <w:lang w:eastAsia="ru-RU"/>
        </w:rPr>
        <w:t xml:space="preserve"> </w:t>
      </w:r>
      <w:r w:rsidRPr="00CF60A4">
        <w:rPr>
          <w:rFonts w:eastAsia="Calibri"/>
          <w:b/>
          <w:lang w:eastAsia="ru-RU"/>
        </w:rPr>
        <w:t xml:space="preserve">за основу і в </w:t>
      </w:r>
      <w:proofErr w:type="spellStart"/>
      <w:r w:rsidRPr="00CF60A4">
        <w:rPr>
          <w:rFonts w:eastAsia="Calibri"/>
          <w:b/>
          <w:lang w:eastAsia="ru-RU"/>
        </w:rPr>
        <w:t>цілому</w:t>
      </w:r>
      <w:proofErr w:type="spellEnd"/>
      <w:r w:rsidR="006656AF">
        <w:rPr>
          <w:rFonts w:eastAsia="Calibri"/>
          <w:b/>
          <w:lang w:eastAsia="ru-RU"/>
        </w:rPr>
        <w:t xml:space="preserve"> як </w:t>
      </w:r>
      <w:r w:rsidR="006656AF">
        <w:rPr>
          <w:rFonts w:eastAsia="Calibri"/>
          <w:b/>
          <w:lang w:val="uk-UA" w:eastAsia="ru-RU"/>
        </w:rPr>
        <w:t>З</w:t>
      </w:r>
      <w:proofErr w:type="spellStart"/>
      <w:r w:rsidRPr="00CF60A4">
        <w:rPr>
          <w:rFonts w:eastAsia="Calibri"/>
          <w:b/>
          <w:lang w:eastAsia="ru-RU"/>
        </w:rPr>
        <w:t>акон</w:t>
      </w:r>
      <w:proofErr w:type="spellEnd"/>
      <w:r w:rsidRPr="00CF60A4">
        <w:rPr>
          <w:rFonts w:eastAsia="Calibri"/>
          <w:lang w:eastAsia="ru-RU"/>
        </w:rPr>
        <w:t>.</w:t>
      </w:r>
    </w:p>
    <w:p w:rsidR="00F27CA1" w:rsidRPr="00386C5F" w:rsidRDefault="00F27CA1" w:rsidP="00F27CA1">
      <w:pPr>
        <w:spacing w:after="0" w:line="240" w:lineRule="auto"/>
        <w:ind w:firstLine="993"/>
        <w:jc w:val="both"/>
      </w:pPr>
      <w:proofErr w:type="spellStart"/>
      <w:r w:rsidRPr="00386C5F">
        <w:rPr>
          <w:lang w:eastAsia="ru-RU"/>
        </w:rPr>
        <w:lastRenderedPageBreak/>
        <w:t>Доповідачем</w:t>
      </w:r>
      <w:proofErr w:type="spellEnd"/>
      <w:r w:rsidRPr="00386C5F">
        <w:rPr>
          <w:lang w:eastAsia="ru-RU"/>
        </w:rPr>
        <w:t xml:space="preserve"> за </w:t>
      </w:r>
      <w:proofErr w:type="spellStart"/>
      <w:r w:rsidRPr="00386C5F">
        <w:rPr>
          <w:lang w:eastAsia="ru-RU"/>
        </w:rPr>
        <w:t>цим</w:t>
      </w:r>
      <w:proofErr w:type="spellEnd"/>
      <w:r w:rsidRPr="00386C5F">
        <w:rPr>
          <w:lang w:eastAsia="ru-RU"/>
        </w:rPr>
        <w:t xml:space="preserve"> законопроектом на пленарному </w:t>
      </w:r>
      <w:proofErr w:type="spellStart"/>
      <w:r w:rsidRPr="00386C5F">
        <w:rPr>
          <w:lang w:eastAsia="ru-RU"/>
        </w:rPr>
        <w:t>засіданні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Верховної</w:t>
      </w:r>
      <w:proofErr w:type="spellEnd"/>
      <w:r w:rsidRPr="00386C5F">
        <w:rPr>
          <w:lang w:eastAsia="ru-RU"/>
        </w:rPr>
        <w:t xml:space="preserve"> Ради </w:t>
      </w:r>
      <w:proofErr w:type="spellStart"/>
      <w:r w:rsidRPr="00386C5F">
        <w:rPr>
          <w:lang w:eastAsia="ru-RU"/>
        </w:rPr>
        <w:t>України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визначено</w:t>
      </w:r>
      <w:proofErr w:type="spellEnd"/>
      <w:r w:rsidRPr="00386C5F">
        <w:rPr>
          <w:lang w:eastAsia="ru-RU"/>
        </w:rPr>
        <w:t xml:space="preserve"> Голову </w:t>
      </w:r>
      <w:proofErr w:type="spellStart"/>
      <w:r>
        <w:rPr>
          <w:lang w:eastAsia="ru-RU"/>
        </w:rPr>
        <w:t>К</w:t>
      </w:r>
      <w:r w:rsidRPr="00386C5F">
        <w:rPr>
          <w:lang w:eastAsia="ru-RU"/>
        </w:rPr>
        <w:t>омітету</w:t>
      </w:r>
      <w:proofErr w:type="spellEnd"/>
      <w:r w:rsidRPr="00386C5F">
        <w:rPr>
          <w:lang w:eastAsia="ru-RU"/>
        </w:rPr>
        <w:t xml:space="preserve">, народного депутата </w:t>
      </w:r>
      <w:proofErr w:type="spellStart"/>
      <w:r w:rsidRPr="00386C5F">
        <w:rPr>
          <w:lang w:eastAsia="ru-RU"/>
        </w:rPr>
        <w:t>України</w:t>
      </w:r>
      <w:proofErr w:type="spellEnd"/>
      <w:r w:rsidRPr="00386C5F">
        <w:rPr>
          <w:b/>
        </w:rPr>
        <w:t xml:space="preserve"> </w:t>
      </w:r>
      <w:proofErr w:type="spellStart"/>
      <w:r w:rsidRPr="006656AF">
        <w:t>Гетманцева</w:t>
      </w:r>
      <w:proofErr w:type="spellEnd"/>
      <w:r w:rsidRPr="006656AF">
        <w:t xml:space="preserve"> Д</w:t>
      </w:r>
      <w:r w:rsidR="006656AF">
        <w:rPr>
          <w:lang w:val="uk-UA"/>
        </w:rPr>
        <w:t>.</w:t>
      </w:r>
      <w:r w:rsidRPr="006656AF">
        <w:t>О</w:t>
      </w:r>
      <w:r w:rsidR="006656AF">
        <w:rPr>
          <w:lang w:val="uk-UA"/>
        </w:rPr>
        <w:t>.</w:t>
      </w:r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Співдоповіді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від</w:t>
      </w:r>
      <w:proofErr w:type="spellEnd"/>
      <w:r w:rsidRPr="00386C5F">
        <w:rPr>
          <w:lang w:eastAsia="ru-RU"/>
        </w:rPr>
        <w:t xml:space="preserve"> </w:t>
      </w:r>
      <w:proofErr w:type="spellStart"/>
      <w:r w:rsidRPr="00386C5F">
        <w:rPr>
          <w:lang w:eastAsia="ru-RU"/>
        </w:rPr>
        <w:t>Комітету</w:t>
      </w:r>
      <w:proofErr w:type="spellEnd"/>
      <w:r w:rsidRPr="00386C5F">
        <w:rPr>
          <w:lang w:eastAsia="ru-RU"/>
        </w:rPr>
        <w:t xml:space="preserve"> законопроект не </w:t>
      </w:r>
      <w:proofErr w:type="spellStart"/>
      <w:r w:rsidRPr="00386C5F">
        <w:rPr>
          <w:lang w:eastAsia="ru-RU"/>
        </w:rPr>
        <w:t>потребує</w:t>
      </w:r>
      <w:proofErr w:type="spellEnd"/>
      <w:r w:rsidRPr="00386C5F">
        <w:rPr>
          <w:lang w:eastAsia="ru-RU"/>
        </w:rPr>
        <w:t>.</w:t>
      </w:r>
    </w:p>
    <w:p w:rsidR="00F27CA1" w:rsidRPr="00386C5F" w:rsidRDefault="00F27CA1" w:rsidP="00F27CA1">
      <w:pPr>
        <w:spacing w:after="0" w:line="240" w:lineRule="auto"/>
        <w:ind w:firstLine="993"/>
        <w:jc w:val="both"/>
      </w:pPr>
    </w:p>
    <w:p w:rsidR="00776DEB" w:rsidRPr="00776DEB" w:rsidRDefault="00776DEB" w:rsidP="00776DEB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Голосування: </w:t>
      </w:r>
    </w:p>
    <w:p w:rsidR="00776DEB" w:rsidRPr="00776DEB" w:rsidRDefault="00776DEB" w:rsidP="00776DEB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 w:rsidR="00F27CA1">
        <w:rPr>
          <w:rFonts w:eastAsia="Times New Roman"/>
          <w:color w:val="000000"/>
          <w:szCs w:val="22"/>
          <w:lang w:val="uk-UA" w:eastAsia="uk-UA"/>
        </w:rPr>
        <w:t>2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«проти» - </w:t>
      </w:r>
      <w:r w:rsidR="00F27CA1">
        <w:rPr>
          <w:rFonts w:eastAsia="Times New Roman"/>
          <w:color w:val="000000"/>
          <w:szCs w:val="22"/>
          <w:lang w:val="uk-UA" w:eastAsia="uk-UA"/>
        </w:rPr>
        <w:t>1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«утримався» - </w:t>
      </w:r>
      <w:r w:rsidR="00F27CA1">
        <w:rPr>
          <w:rFonts w:eastAsia="Times New Roman"/>
          <w:color w:val="000000"/>
          <w:szCs w:val="22"/>
          <w:lang w:val="uk-UA" w:eastAsia="uk-UA"/>
        </w:rPr>
        <w:t>5</w:t>
      </w:r>
      <w:r w:rsidRPr="00776DEB">
        <w:rPr>
          <w:rFonts w:eastAsia="Times New Roman"/>
          <w:color w:val="000000"/>
          <w:szCs w:val="22"/>
          <w:lang w:val="uk-UA" w:eastAsia="uk-UA"/>
        </w:rPr>
        <w:t>.</w:t>
      </w:r>
    </w:p>
    <w:p w:rsidR="00776DEB" w:rsidRPr="00776DEB" w:rsidRDefault="00776DEB" w:rsidP="00776DEB">
      <w:pPr>
        <w:spacing w:after="13" w:line="267" w:lineRule="auto"/>
        <w:ind w:right="71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Рішення прийнято.</w:t>
      </w:r>
    </w:p>
    <w:p w:rsidR="00776DEB" w:rsidRDefault="00776DEB" w:rsidP="00776DEB">
      <w:pPr>
        <w:numPr>
          <w:ilvl w:val="0"/>
          <w:numId w:val="3"/>
        </w:numPr>
        <w:spacing w:after="12" w:line="249" w:lineRule="auto"/>
        <w:ind w:right="655"/>
        <w:contextualSpacing/>
        <w:rPr>
          <w:rFonts w:eastAsia="Times New Roman"/>
          <w:b/>
          <w:color w:val="000000"/>
          <w:lang w:val="uk-UA" w:eastAsia="uk-UA"/>
        </w:rPr>
      </w:pPr>
      <w:r w:rsidRPr="00776DEB">
        <w:rPr>
          <w:rFonts w:eastAsia="Times New Roman"/>
          <w:b/>
          <w:color w:val="000000"/>
          <w:lang w:val="uk-UA" w:eastAsia="uk-UA"/>
        </w:rPr>
        <w:t xml:space="preserve">СЛУХАЛИ: </w:t>
      </w:r>
    </w:p>
    <w:p w:rsidR="001E2AE3" w:rsidRPr="00AE3835" w:rsidRDefault="001E2AE3" w:rsidP="00AE3835">
      <w:pPr>
        <w:spacing w:after="0" w:line="240" w:lineRule="auto"/>
        <w:ind w:firstLine="709"/>
        <w:jc w:val="both"/>
        <w:rPr>
          <w:lang w:val="uk-UA"/>
        </w:rPr>
      </w:pPr>
      <w:r>
        <w:rPr>
          <w:rFonts w:cstheme="minorBidi"/>
          <w:szCs w:val="22"/>
          <w:lang w:val="uk-UA" w:eastAsia="uk-UA"/>
        </w:rPr>
        <w:t xml:space="preserve">Надійшла пропозиція від </w:t>
      </w:r>
      <w:r w:rsidRPr="00626B85">
        <w:rPr>
          <w:rFonts w:cstheme="minorBidi"/>
          <w:szCs w:val="22"/>
          <w:lang w:val="uk-UA" w:eastAsia="uk-UA"/>
        </w:rPr>
        <w:t>голов</w:t>
      </w:r>
      <w:r>
        <w:rPr>
          <w:rFonts w:cstheme="minorBidi"/>
          <w:szCs w:val="22"/>
          <w:lang w:val="uk-UA" w:eastAsia="uk-UA"/>
        </w:rPr>
        <w:t>и</w:t>
      </w:r>
      <w:r w:rsidRPr="00626B85">
        <w:rPr>
          <w:rFonts w:cstheme="minorBidi"/>
          <w:szCs w:val="22"/>
          <w:lang w:val="uk-UA" w:eastAsia="uk-UA"/>
        </w:rPr>
        <w:t xml:space="preserve"> підкомітету з питань банківської діяльності,</w:t>
      </w:r>
      <w:r>
        <w:rPr>
          <w:rFonts w:cstheme="minorBidi"/>
          <w:szCs w:val="22"/>
          <w:lang w:val="uk-UA" w:eastAsia="uk-UA"/>
        </w:rPr>
        <w:t xml:space="preserve"> м</w:t>
      </w:r>
      <w:r w:rsidRPr="00626B85">
        <w:rPr>
          <w:rFonts w:cstheme="minorBidi"/>
          <w:szCs w:val="22"/>
          <w:lang w:val="uk-UA" w:eastAsia="uk-UA"/>
        </w:rPr>
        <w:t>онетарної стабільності, взаємодії з Національним банком України</w:t>
      </w:r>
      <w:r>
        <w:rPr>
          <w:rFonts w:cstheme="minorBidi"/>
          <w:szCs w:val="22"/>
          <w:lang w:val="uk-UA" w:eastAsia="uk-UA"/>
        </w:rPr>
        <w:t xml:space="preserve"> </w:t>
      </w:r>
      <w:r w:rsidRPr="00626B85">
        <w:rPr>
          <w:rFonts w:cstheme="minorBidi"/>
          <w:szCs w:val="22"/>
          <w:lang w:val="uk-UA" w:eastAsia="uk-UA"/>
        </w:rPr>
        <w:t>та захисту прав споживачів фінансових послуг</w:t>
      </w:r>
      <w:r>
        <w:rPr>
          <w:rFonts w:cstheme="minorBidi"/>
          <w:szCs w:val="22"/>
          <w:lang w:val="uk-UA" w:eastAsia="uk-UA"/>
        </w:rPr>
        <w:t xml:space="preserve"> </w:t>
      </w:r>
      <w:r w:rsidRPr="00626B85">
        <w:rPr>
          <w:rFonts w:cstheme="minorBidi"/>
          <w:szCs w:val="22"/>
          <w:lang w:val="uk-UA" w:eastAsia="uk-UA"/>
        </w:rPr>
        <w:t>Іванчук</w:t>
      </w:r>
      <w:r>
        <w:rPr>
          <w:rFonts w:cstheme="minorBidi"/>
          <w:szCs w:val="22"/>
          <w:lang w:val="uk-UA" w:eastAsia="uk-UA"/>
        </w:rPr>
        <w:t>а</w:t>
      </w:r>
      <w:r w:rsidRPr="00626B85">
        <w:rPr>
          <w:rFonts w:cstheme="minorBidi"/>
          <w:szCs w:val="22"/>
          <w:lang w:val="uk-UA" w:eastAsia="uk-UA"/>
        </w:rPr>
        <w:t xml:space="preserve"> А</w:t>
      </w:r>
      <w:r>
        <w:rPr>
          <w:rFonts w:cstheme="minorBidi"/>
          <w:szCs w:val="22"/>
          <w:lang w:val="uk-UA" w:eastAsia="uk-UA"/>
        </w:rPr>
        <w:t>.</w:t>
      </w:r>
      <w:r w:rsidRPr="00626B85">
        <w:rPr>
          <w:rFonts w:cstheme="minorBidi"/>
          <w:szCs w:val="22"/>
          <w:lang w:val="uk-UA" w:eastAsia="uk-UA"/>
        </w:rPr>
        <w:t>В</w:t>
      </w:r>
      <w:r>
        <w:rPr>
          <w:rFonts w:cstheme="minorBidi"/>
          <w:szCs w:val="22"/>
          <w:lang w:val="uk-UA" w:eastAsia="uk-UA"/>
        </w:rPr>
        <w:t xml:space="preserve">. </w:t>
      </w:r>
      <w:r w:rsidR="00AE3835" w:rsidRPr="00AE3835">
        <w:rPr>
          <w:lang w:val="uk-UA"/>
        </w:rPr>
        <w:t xml:space="preserve">про проведення визначення кандидата на </w:t>
      </w:r>
      <w:r w:rsidR="00AE3835" w:rsidRPr="00776DEB">
        <w:rPr>
          <w:rFonts w:eastAsia="Calibri"/>
          <w:lang w:val="uk-UA" w:eastAsia="uk-UA"/>
        </w:rPr>
        <w:t>вакантну посаду члена наглядової ради АТ «Укрексімбанк»</w:t>
      </w:r>
      <w:r w:rsidR="00AE3835" w:rsidRPr="00AE3835">
        <w:rPr>
          <w:lang w:val="uk-UA"/>
        </w:rPr>
        <w:t xml:space="preserve"> шляхом запитань-відповідей</w:t>
      </w:r>
      <w:r w:rsidR="00AE3835">
        <w:rPr>
          <w:lang w:val="uk-UA"/>
        </w:rPr>
        <w:t xml:space="preserve"> </w:t>
      </w:r>
      <w:r w:rsidR="00AE3835" w:rsidRPr="00AE3835">
        <w:rPr>
          <w:lang w:val="uk-UA"/>
        </w:rPr>
        <w:t xml:space="preserve">і рейтингового голосування: </w:t>
      </w:r>
    </w:p>
    <w:p w:rsidR="00AE3835" w:rsidRPr="00AE3835" w:rsidRDefault="00AE3835" w:rsidP="00AE3835">
      <w:pPr>
        <w:spacing w:after="0" w:line="240" w:lineRule="auto"/>
        <w:ind w:firstLine="709"/>
        <w:jc w:val="both"/>
        <w:rPr>
          <w:rFonts w:cstheme="minorBidi"/>
          <w:szCs w:val="22"/>
          <w:lang w:val="uk-UA" w:eastAsia="uk-UA"/>
        </w:rPr>
      </w:pPr>
    </w:p>
    <w:p w:rsidR="001E2AE3" w:rsidRPr="00776DEB" w:rsidRDefault="001E2AE3" w:rsidP="001E2AE3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Голосування: </w:t>
      </w:r>
    </w:p>
    <w:p w:rsidR="001E2AE3" w:rsidRPr="00776DEB" w:rsidRDefault="001E2AE3" w:rsidP="001E2AE3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>
        <w:rPr>
          <w:rFonts w:eastAsia="Times New Roman"/>
          <w:color w:val="000000"/>
          <w:szCs w:val="22"/>
          <w:lang w:val="uk-UA" w:eastAsia="uk-UA"/>
        </w:rPr>
        <w:t>4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«проти» - </w:t>
      </w:r>
      <w:r>
        <w:rPr>
          <w:rFonts w:eastAsia="Times New Roman"/>
          <w:color w:val="000000"/>
          <w:szCs w:val="22"/>
          <w:lang w:val="uk-UA" w:eastAsia="uk-UA"/>
        </w:rPr>
        <w:t>2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«утримався» - </w:t>
      </w:r>
      <w:r>
        <w:rPr>
          <w:rFonts w:eastAsia="Times New Roman"/>
          <w:color w:val="000000"/>
          <w:szCs w:val="22"/>
          <w:lang w:val="uk-UA" w:eastAsia="uk-UA"/>
        </w:rPr>
        <w:t>2</w:t>
      </w:r>
      <w:r w:rsidRPr="00776DEB">
        <w:rPr>
          <w:rFonts w:eastAsia="Times New Roman"/>
          <w:color w:val="000000"/>
          <w:szCs w:val="22"/>
          <w:lang w:val="uk-UA" w:eastAsia="uk-UA"/>
        </w:rPr>
        <w:t>.</w:t>
      </w:r>
    </w:p>
    <w:p w:rsidR="001E2AE3" w:rsidRPr="00776DEB" w:rsidRDefault="001E2AE3" w:rsidP="001E2AE3">
      <w:pPr>
        <w:spacing w:after="13" w:line="267" w:lineRule="auto"/>
        <w:ind w:right="71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Рішення прийнято.</w:t>
      </w:r>
    </w:p>
    <w:p w:rsidR="001E2AE3" w:rsidRDefault="001E2AE3" w:rsidP="001E2AE3">
      <w:pPr>
        <w:spacing w:after="12" w:line="249" w:lineRule="auto"/>
        <w:ind w:left="345" w:right="655"/>
        <w:contextualSpacing/>
        <w:rPr>
          <w:rFonts w:eastAsia="Times New Roman"/>
          <w:b/>
          <w:color w:val="000000"/>
          <w:lang w:val="uk-UA" w:eastAsia="uk-UA"/>
        </w:rPr>
      </w:pPr>
    </w:p>
    <w:p w:rsidR="006718E5" w:rsidRDefault="001054FB" w:rsidP="006718E5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Надійшли запитання до п</w:t>
      </w:r>
      <w:r w:rsidR="00CA6A84" w:rsidRPr="00776DEB">
        <w:rPr>
          <w:rFonts w:eastAsia="Calibri"/>
          <w:lang w:val="uk-UA" w:eastAsia="uk-UA"/>
        </w:rPr>
        <w:t xml:space="preserve">ретендентів </w:t>
      </w:r>
      <w:r w:rsidR="006718E5" w:rsidRPr="00776DEB">
        <w:rPr>
          <w:rFonts w:eastAsia="Calibri"/>
          <w:lang w:val="uk-UA" w:eastAsia="uk-UA"/>
        </w:rPr>
        <w:t>на вакантну посаду члена наглядової ради АТ «Укрексімбанк»</w:t>
      </w:r>
      <w:r w:rsidR="00CA6A84">
        <w:rPr>
          <w:rFonts w:eastAsia="Calibri"/>
          <w:lang w:val="uk-UA" w:eastAsia="uk-UA"/>
        </w:rPr>
        <w:t>:</w:t>
      </w:r>
    </w:p>
    <w:p w:rsidR="00CA6A84" w:rsidRPr="00776DEB" w:rsidRDefault="00CA6A84" w:rsidP="00CA6A84">
      <w:pPr>
        <w:pStyle w:val="a6"/>
        <w:ind w:firstLine="567"/>
        <w:rPr>
          <w:lang w:val="uk-UA"/>
        </w:rPr>
      </w:pPr>
      <w:proofErr w:type="spellStart"/>
      <w:r>
        <w:t>Красюк</w:t>
      </w:r>
      <w:proofErr w:type="spellEnd"/>
      <w:r w:rsidR="001054FB">
        <w:rPr>
          <w:lang w:val="uk-UA"/>
        </w:rPr>
        <w:t>а</w:t>
      </w:r>
      <w:r>
        <w:t xml:space="preserve"> Ігор</w:t>
      </w:r>
      <w:r w:rsidR="001054FB">
        <w:rPr>
          <w:lang w:val="uk-UA"/>
        </w:rPr>
        <w:t>я</w:t>
      </w:r>
      <w:r>
        <w:t xml:space="preserve"> </w:t>
      </w:r>
      <w:proofErr w:type="spellStart"/>
      <w:r>
        <w:t>Іванович</w:t>
      </w:r>
      <w:proofErr w:type="spellEnd"/>
      <w:r w:rsidR="001054FB">
        <w:rPr>
          <w:lang w:val="uk-UA"/>
        </w:rPr>
        <w:t>а</w:t>
      </w:r>
      <w:r>
        <w:rPr>
          <w:lang w:val="uk-UA"/>
        </w:rPr>
        <w:t>;</w:t>
      </w:r>
    </w:p>
    <w:p w:rsidR="00CA6A84" w:rsidRPr="00776DEB" w:rsidRDefault="00CA6A84" w:rsidP="00CA6A84">
      <w:pPr>
        <w:pStyle w:val="a6"/>
        <w:ind w:firstLine="567"/>
        <w:rPr>
          <w:lang w:val="uk-UA"/>
        </w:rPr>
      </w:pPr>
      <w:proofErr w:type="spellStart"/>
      <w:r>
        <w:t>Кузовкін</w:t>
      </w:r>
      <w:proofErr w:type="spellEnd"/>
      <w:r w:rsidR="001054FB">
        <w:rPr>
          <w:lang w:val="uk-UA"/>
        </w:rPr>
        <w:t>а</w:t>
      </w:r>
      <w:r>
        <w:t xml:space="preserve"> </w:t>
      </w:r>
      <w:proofErr w:type="spellStart"/>
      <w:r>
        <w:t>Іван</w:t>
      </w:r>
      <w:proofErr w:type="spellEnd"/>
      <w:r w:rsidR="001054FB">
        <w:rPr>
          <w:lang w:val="uk-UA"/>
        </w:rPr>
        <w:t>а</w:t>
      </w:r>
      <w:r>
        <w:t xml:space="preserve"> Володимирович</w:t>
      </w:r>
      <w:r w:rsidR="001054FB">
        <w:rPr>
          <w:lang w:val="uk-UA"/>
        </w:rPr>
        <w:t>а</w:t>
      </w:r>
      <w:r>
        <w:rPr>
          <w:lang w:val="uk-UA"/>
        </w:rPr>
        <w:t>;</w:t>
      </w:r>
    </w:p>
    <w:p w:rsidR="00CA6A84" w:rsidRPr="00776DEB" w:rsidRDefault="00CA6A84" w:rsidP="00CA6A84">
      <w:pPr>
        <w:pStyle w:val="a6"/>
        <w:ind w:firstLine="567"/>
        <w:rPr>
          <w:lang w:val="uk-UA"/>
        </w:rPr>
      </w:pPr>
      <w:r>
        <w:t>Кузьмін</w:t>
      </w:r>
      <w:r w:rsidR="001054FB">
        <w:rPr>
          <w:lang w:val="uk-UA"/>
        </w:rPr>
        <w:t>а</w:t>
      </w:r>
      <w:r>
        <w:t xml:space="preserve"> </w:t>
      </w:r>
      <w:proofErr w:type="spellStart"/>
      <w:r>
        <w:t>Дмитр</w:t>
      </w:r>
      <w:proofErr w:type="spellEnd"/>
      <w:r w:rsidR="001054FB">
        <w:rPr>
          <w:lang w:val="uk-UA"/>
        </w:rPr>
        <w:t>а</w:t>
      </w:r>
      <w:r>
        <w:t xml:space="preserve"> Миколайович</w:t>
      </w:r>
      <w:r w:rsidR="001054FB">
        <w:rPr>
          <w:lang w:val="uk-UA"/>
        </w:rPr>
        <w:t>а</w:t>
      </w:r>
      <w:r>
        <w:rPr>
          <w:lang w:val="uk-UA"/>
        </w:rPr>
        <w:t>;</w:t>
      </w:r>
    </w:p>
    <w:p w:rsidR="00CA6A84" w:rsidRPr="00776DEB" w:rsidRDefault="00CA6A84" w:rsidP="00CA6A84">
      <w:pPr>
        <w:pStyle w:val="a6"/>
        <w:ind w:firstLine="567"/>
        <w:rPr>
          <w:lang w:val="uk-UA"/>
        </w:rPr>
      </w:pPr>
      <w:r>
        <w:t>Мельник</w:t>
      </w:r>
      <w:r w:rsidR="001054FB">
        <w:rPr>
          <w:lang w:val="uk-UA"/>
        </w:rPr>
        <w:t>а</w:t>
      </w:r>
      <w:r>
        <w:t xml:space="preserve"> Петр</w:t>
      </w:r>
      <w:r w:rsidR="001054FB">
        <w:rPr>
          <w:lang w:val="uk-UA"/>
        </w:rPr>
        <w:t>а</w:t>
      </w:r>
      <w:r>
        <w:t xml:space="preserve"> Петрович</w:t>
      </w:r>
      <w:r w:rsidR="001054FB">
        <w:rPr>
          <w:lang w:val="uk-UA"/>
        </w:rPr>
        <w:t>а</w:t>
      </w:r>
      <w:r>
        <w:rPr>
          <w:lang w:val="uk-UA"/>
        </w:rPr>
        <w:t>;</w:t>
      </w:r>
    </w:p>
    <w:p w:rsidR="00CA6A84" w:rsidRPr="00776DEB" w:rsidRDefault="00CA6A84" w:rsidP="00CA6A84">
      <w:pPr>
        <w:pStyle w:val="a6"/>
        <w:ind w:firstLine="567"/>
        <w:rPr>
          <w:lang w:val="uk-UA"/>
        </w:rPr>
      </w:pPr>
      <w:proofErr w:type="spellStart"/>
      <w:r>
        <w:t>Мокляк</w:t>
      </w:r>
      <w:proofErr w:type="spellEnd"/>
      <w:r w:rsidR="001054FB">
        <w:rPr>
          <w:lang w:val="uk-UA"/>
        </w:rPr>
        <w:t>а</w:t>
      </w:r>
      <w:r>
        <w:t xml:space="preserve"> Максим</w:t>
      </w:r>
      <w:r w:rsidR="001054FB">
        <w:rPr>
          <w:lang w:val="uk-UA"/>
        </w:rPr>
        <w:t>а</w:t>
      </w:r>
      <w:r>
        <w:t xml:space="preserve"> Володимирович</w:t>
      </w:r>
      <w:r w:rsidR="001054FB">
        <w:rPr>
          <w:lang w:val="uk-UA"/>
        </w:rPr>
        <w:t>а</w:t>
      </w:r>
      <w:r>
        <w:rPr>
          <w:lang w:val="uk-UA"/>
        </w:rPr>
        <w:t>;</w:t>
      </w:r>
    </w:p>
    <w:p w:rsidR="00CA6A84" w:rsidRPr="00776DEB" w:rsidRDefault="00CA6A84" w:rsidP="00CA6A84">
      <w:pPr>
        <w:pStyle w:val="a6"/>
        <w:ind w:firstLine="567"/>
        <w:rPr>
          <w:lang w:val="uk-UA"/>
        </w:rPr>
      </w:pPr>
      <w:proofErr w:type="spellStart"/>
      <w:r>
        <w:t>Терентьєв</w:t>
      </w:r>
      <w:proofErr w:type="spellEnd"/>
      <w:r w:rsidR="001054FB">
        <w:rPr>
          <w:lang w:val="uk-UA"/>
        </w:rPr>
        <w:t>а</w:t>
      </w:r>
      <w:r w:rsidR="001054FB">
        <w:t xml:space="preserve"> </w:t>
      </w:r>
      <w:proofErr w:type="spellStart"/>
      <w:r w:rsidR="001054FB">
        <w:t>Юрія</w:t>
      </w:r>
      <w:proofErr w:type="spellEnd"/>
      <w:r>
        <w:t xml:space="preserve"> Олександрович</w:t>
      </w:r>
      <w:r w:rsidR="001054FB">
        <w:rPr>
          <w:lang w:val="uk-UA"/>
        </w:rPr>
        <w:t>а</w:t>
      </w:r>
      <w:r>
        <w:rPr>
          <w:lang w:val="uk-UA"/>
        </w:rPr>
        <w:t>;</w:t>
      </w:r>
    </w:p>
    <w:p w:rsidR="00CA6A84" w:rsidRPr="00776DEB" w:rsidRDefault="00CA6A84" w:rsidP="001054FB">
      <w:pPr>
        <w:pStyle w:val="a6"/>
        <w:ind w:firstLine="567"/>
        <w:jc w:val="both"/>
        <w:rPr>
          <w:lang w:val="uk-UA"/>
        </w:rPr>
      </w:pPr>
      <w:proofErr w:type="spellStart"/>
      <w:r>
        <w:t>Шлапак</w:t>
      </w:r>
      <w:proofErr w:type="spellEnd"/>
      <w:r w:rsidR="001054FB">
        <w:rPr>
          <w:lang w:val="uk-UA"/>
        </w:rPr>
        <w:t>у</w:t>
      </w:r>
      <w:r>
        <w:t xml:space="preserve"> </w:t>
      </w:r>
      <w:proofErr w:type="spellStart"/>
      <w:r>
        <w:t>Станіслав</w:t>
      </w:r>
      <w:proofErr w:type="spellEnd"/>
      <w:r w:rsidR="001054FB">
        <w:rPr>
          <w:lang w:val="uk-UA"/>
        </w:rPr>
        <w:t>у</w:t>
      </w:r>
      <w:r>
        <w:t xml:space="preserve"> </w:t>
      </w:r>
      <w:proofErr w:type="spellStart"/>
      <w:r>
        <w:t>Валерійович</w:t>
      </w:r>
      <w:proofErr w:type="spellEnd"/>
      <w:r w:rsidR="001054FB">
        <w:rPr>
          <w:lang w:val="uk-UA"/>
        </w:rPr>
        <w:t xml:space="preserve">у та </w:t>
      </w:r>
      <w:proofErr w:type="spellStart"/>
      <w:r>
        <w:t>Щукін</w:t>
      </w:r>
      <w:proofErr w:type="spellEnd"/>
      <w:r w:rsidR="001054FB">
        <w:rPr>
          <w:lang w:val="uk-UA"/>
        </w:rPr>
        <w:t>у</w:t>
      </w:r>
      <w:r>
        <w:t xml:space="preserve"> </w:t>
      </w:r>
      <w:proofErr w:type="spellStart"/>
      <w:r>
        <w:t>Юлі</w:t>
      </w:r>
      <w:proofErr w:type="spellEnd"/>
      <w:r w:rsidR="001054FB">
        <w:rPr>
          <w:lang w:val="uk-UA"/>
        </w:rPr>
        <w:t>ю</w:t>
      </w:r>
      <w:r>
        <w:t xml:space="preserve"> </w:t>
      </w:r>
      <w:proofErr w:type="spellStart"/>
      <w:r>
        <w:t>Валерійович</w:t>
      </w:r>
      <w:proofErr w:type="spellEnd"/>
      <w:r w:rsidR="001054FB">
        <w:rPr>
          <w:lang w:val="uk-UA"/>
        </w:rPr>
        <w:t>у запитання не ставилися</w:t>
      </w:r>
      <w:r>
        <w:rPr>
          <w:lang w:val="uk-UA"/>
        </w:rPr>
        <w:t>.</w:t>
      </w:r>
    </w:p>
    <w:p w:rsidR="00CA6A84" w:rsidRDefault="00CA6A84" w:rsidP="00CA6A84">
      <w:pPr>
        <w:spacing w:after="0" w:line="240" w:lineRule="auto"/>
        <w:jc w:val="both"/>
        <w:rPr>
          <w:rFonts w:eastAsia="Calibri"/>
          <w:lang w:val="uk-UA"/>
        </w:rPr>
      </w:pPr>
    </w:p>
    <w:p w:rsidR="00CA6A84" w:rsidRDefault="00776DEB" w:rsidP="00776DEB">
      <w:pPr>
        <w:spacing w:after="0" w:line="240" w:lineRule="auto"/>
        <w:jc w:val="both"/>
        <w:rPr>
          <w:rFonts w:cstheme="minorBidi"/>
          <w:szCs w:val="22"/>
          <w:lang w:val="uk-UA" w:eastAsia="uk-UA"/>
        </w:rPr>
      </w:pPr>
      <w:r w:rsidRPr="00776DEB">
        <w:rPr>
          <w:rFonts w:eastAsia="Calibri"/>
          <w:u w:val="single" w:color="000000"/>
          <w:lang w:val="uk-UA"/>
        </w:rPr>
        <w:t>В обговоренні питання взяли участь</w:t>
      </w:r>
      <w:r w:rsidRPr="00776DEB">
        <w:rPr>
          <w:rFonts w:eastAsia="Calibri"/>
          <w:lang w:val="uk-UA"/>
        </w:rPr>
        <w:t>: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 </w:t>
      </w:r>
      <w:proofErr w:type="spellStart"/>
      <w:r w:rsidRPr="00776DEB">
        <w:rPr>
          <w:rFonts w:eastAsia="Times New Roman"/>
          <w:color w:val="000000"/>
          <w:szCs w:val="22"/>
          <w:lang w:val="uk-UA" w:eastAsia="uk-UA"/>
        </w:rPr>
        <w:t>Гетманцев</w:t>
      </w:r>
      <w:proofErr w:type="spellEnd"/>
      <w:r w:rsidRPr="00776DEB">
        <w:rPr>
          <w:rFonts w:eastAsia="Times New Roman"/>
          <w:color w:val="000000"/>
          <w:szCs w:val="22"/>
          <w:lang w:val="uk-UA" w:eastAsia="uk-UA"/>
        </w:rPr>
        <w:t xml:space="preserve"> Д.О.,</w:t>
      </w:r>
      <w:r w:rsidRPr="00776DEB">
        <w:rPr>
          <w:rFonts w:cstheme="minorBidi"/>
          <w:szCs w:val="22"/>
          <w:lang w:val="uk-UA" w:eastAsia="uk-UA"/>
        </w:rPr>
        <w:t xml:space="preserve"> </w:t>
      </w:r>
      <w:proofErr w:type="spellStart"/>
      <w:r w:rsidRPr="00776DEB">
        <w:rPr>
          <w:rFonts w:cstheme="minorBidi"/>
          <w:szCs w:val="22"/>
          <w:lang w:val="uk-UA" w:eastAsia="uk-UA"/>
        </w:rPr>
        <w:t>Дубінський</w:t>
      </w:r>
      <w:proofErr w:type="spellEnd"/>
      <w:r w:rsidRPr="00776DEB">
        <w:rPr>
          <w:rFonts w:cstheme="minorBidi"/>
          <w:szCs w:val="22"/>
          <w:lang w:val="uk-UA" w:eastAsia="uk-UA"/>
        </w:rPr>
        <w:t xml:space="preserve"> О.А., Іванчук А.В., </w:t>
      </w:r>
      <w:proofErr w:type="spellStart"/>
      <w:r w:rsidR="00CA6A84">
        <w:rPr>
          <w:rFonts w:cstheme="minorBidi"/>
          <w:szCs w:val="22"/>
          <w:lang w:val="uk-UA" w:eastAsia="uk-UA"/>
        </w:rPr>
        <w:t>Холодов</w:t>
      </w:r>
      <w:proofErr w:type="spellEnd"/>
      <w:r w:rsidR="00CA6A84">
        <w:rPr>
          <w:rFonts w:cstheme="minorBidi"/>
          <w:szCs w:val="22"/>
          <w:lang w:val="uk-UA" w:eastAsia="uk-UA"/>
        </w:rPr>
        <w:t xml:space="preserve"> А.І.</w:t>
      </w:r>
    </w:p>
    <w:p w:rsidR="00626B85" w:rsidRPr="00776DEB" w:rsidRDefault="00626B85" w:rsidP="00626B85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>
        <w:rPr>
          <w:rFonts w:cstheme="minorBidi"/>
          <w:szCs w:val="22"/>
          <w:lang w:val="uk-UA" w:eastAsia="uk-UA"/>
        </w:rPr>
        <w:t xml:space="preserve">Рейтингове голосування </w:t>
      </w:r>
      <w:r w:rsidRPr="00776DEB">
        <w:rPr>
          <w:rFonts w:eastAsia="Calibri"/>
          <w:lang w:val="uk-UA" w:eastAsia="uk-UA"/>
        </w:rPr>
        <w:t>на вакантну посаду члена наглядової ради АТ «Укрексімбанк»</w:t>
      </w:r>
      <w:r>
        <w:rPr>
          <w:rFonts w:eastAsia="Calibri"/>
          <w:lang w:val="uk-UA" w:eastAsia="uk-UA"/>
        </w:rPr>
        <w:t>: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proofErr w:type="spellStart"/>
      <w:r>
        <w:t>Красюк</w:t>
      </w:r>
      <w:proofErr w:type="spellEnd"/>
      <w:r>
        <w:t xml:space="preserve"> Ігор </w:t>
      </w:r>
      <w:proofErr w:type="spellStart"/>
      <w:r>
        <w:t>Іванович</w:t>
      </w:r>
      <w:proofErr w:type="spellEnd"/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«за» - </w:t>
      </w:r>
      <w:r>
        <w:rPr>
          <w:rFonts w:eastAsia="Times New Roman"/>
          <w:color w:val="000000"/>
          <w:szCs w:val="22"/>
          <w:lang w:val="uk-UA" w:eastAsia="uk-UA"/>
        </w:rPr>
        <w:t>3</w:t>
      </w:r>
      <w:r>
        <w:rPr>
          <w:lang w:val="uk-UA"/>
        </w:rPr>
        <w:t>;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proofErr w:type="spellStart"/>
      <w:r>
        <w:t>Кузовкін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Володимирович</w:t>
      </w:r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«за» - </w:t>
      </w:r>
      <w:r>
        <w:rPr>
          <w:rFonts w:eastAsia="Times New Roman"/>
          <w:color w:val="000000"/>
          <w:szCs w:val="22"/>
          <w:lang w:val="uk-UA" w:eastAsia="uk-UA"/>
        </w:rPr>
        <w:t>3</w:t>
      </w:r>
      <w:r>
        <w:rPr>
          <w:lang w:val="uk-UA"/>
        </w:rPr>
        <w:t>;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r>
        <w:t xml:space="preserve">Кузьмін </w:t>
      </w:r>
      <w:proofErr w:type="spellStart"/>
      <w:r>
        <w:t>Дмитро</w:t>
      </w:r>
      <w:proofErr w:type="spellEnd"/>
      <w:r>
        <w:t xml:space="preserve"> Миколайович</w:t>
      </w:r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>
        <w:rPr>
          <w:lang w:val="uk-UA"/>
        </w:rPr>
        <w:t>;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r>
        <w:t>Мельник Петро Петрович</w:t>
      </w:r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>
        <w:rPr>
          <w:lang w:val="uk-UA"/>
        </w:rPr>
        <w:t>;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proofErr w:type="spellStart"/>
      <w:r>
        <w:t>Мокляк</w:t>
      </w:r>
      <w:proofErr w:type="spellEnd"/>
      <w:r>
        <w:t xml:space="preserve"> Максим Володимирович</w:t>
      </w:r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«за» - </w:t>
      </w:r>
      <w:r>
        <w:rPr>
          <w:rFonts w:eastAsia="Times New Roman"/>
          <w:color w:val="000000"/>
          <w:szCs w:val="22"/>
          <w:lang w:val="uk-UA" w:eastAsia="uk-UA"/>
        </w:rPr>
        <w:t>1</w:t>
      </w:r>
      <w:r w:rsidRPr="00776DEB">
        <w:rPr>
          <w:rFonts w:eastAsia="Times New Roman"/>
          <w:color w:val="000000"/>
          <w:szCs w:val="22"/>
          <w:lang w:val="uk-UA" w:eastAsia="uk-UA"/>
        </w:rPr>
        <w:t>2</w:t>
      </w:r>
      <w:r>
        <w:rPr>
          <w:lang w:val="uk-UA"/>
        </w:rPr>
        <w:t>;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proofErr w:type="spellStart"/>
      <w:r>
        <w:t>Терентьєв</w:t>
      </w:r>
      <w:proofErr w:type="spellEnd"/>
      <w:r>
        <w:t xml:space="preserve"> Юрій Олександрович</w:t>
      </w:r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«за» - </w:t>
      </w:r>
      <w:r>
        <w:rPr>
          <w:rFonts w:eastAsia="Times New Roman"/>
          <w:color w:val="000000"/>
          <w:szCs w:val="22"/>
          <w:lang w:val="uk-UA" w:eastAsia="uk-UA"/>
        </w:rPr>
        <w:t xml:space="preserve">19, 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«проти» - </w:t>
      </w:r>
      <w:r>
        <w:rPr>
          <w:rFonts w:eastAsia="Times New Roman"/>
          <w:color w:val="000000"/>
          <w:szCs w:val="22"/>
          <w:lang w:val="uk-UA" w:eastAsia="uk-UA"/>
        </w:rPr>
        <w:t>3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«утримався» - </w:t>
      </w:r>
      <w:r>
        <w:rPr>
          <w:rFonts w:eastAsia="Times New Roman"/>
          <w:color w:val="000000"/>
          <w:szCs w:val="22"/>
          <w:lang w:val="uk-UA" w:eastAsia="uk-UA"/>
        </w:rPr>
        <w:t>5</w:t>
      </w:r>
      <w:r>
        <w:rPr>
          <w:lang w:val="uk-UA"/>
        </w:rPr>
        <w:t>;</w:t>
      </w:r>
    </w:p>
    <w:p w:rsidR="00626B85" w:rsidRPr="00776DEB" w:rsidRDefault="00626B85" w:rsidP="00626B85">
      <w:pPr>
        <w:pStyle w:val="a6"/>
        <w:ind w:firstLine="567"/>
        <w:rPr>
          <w:lang w:val="uk-UA"/>
        </w:rPr>
      </w:pPr>
      <w:proofErr w:type="spellStart"/>
      <w:r>
        <w:t>Шлапак</w:t>
      </w:r>
      <w:proofErr w:type="spellEnd"/>
      <w:r>
        <w:t xml:space="preserve">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Валерійович</w:t>
      </w:r>
      <w:proofErr w:type="spellEnd"/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>
        <w:rPr>
          <w:lang w:val="uk-UA"/>
        </w:rPr>
        <w:t>;</w:t>
      </w:r>
    </w:p>
    <w:p w:rsidR="00626B85" w:rsidRDefault="00626B85" w:rsidP="00626B85">
      <w:pPr>
        <w:pStyle w:val="a6"/>
        <w:ind w:firstLine="567"/>
        <w:rPr>
          <w:lang w:val="uk-UA"/>
        </w:rPr>
      </w:pPr>
      <w:proofErr w:type="spellStart"/>
      <w:r>
        <w:t>Щукін</w:t>
      </w:r>
      <w:proofErr w:type="spellEnd"/>
      <w:r>
        <w:t xml:space="preserve"> </w:t>
      </w:r>
      <w:proofErr w:type="spellStart"/>
      <w:r>
        <w:t>Юлій</w:t>
      </w:r>
      <w:proofErr w:type="spellEnd"/>
      <w:r>
        <w:t xml:space="preserve"> </w:t>
      </w:r>
      <w:proofErr w:type="spellStart"/>
      <w:r>
        <w:t>Валерійович</w:t>
      </w:r>
      <w:proofErr w:type="spellEnd"/>
      <w:r>
        <w:rPr>
          <w:lang w:val="uk-UA"/>
        </w:rPr>
        <w:t xml:space="preserve"> - </w:t>
      </w: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>
        <w:rPr>
          <w:lang w:val="uk-UA"/>
        </w:rPr>
        <w:t>.</w:t>
      </w:r>
    </w:p>
    <w:p w:rsidR="008D4896" w:rsidRPr="00776DEB" w:rsidRDefault="008D4896" w:rsidP="00626B85">
      <w:pPr>
        <w:pStyle w:val="a6"/>
        <w:ind w:firstLine="567"/>
        <w:rPr>
          <w:lang w:val="uk-UA"/>
        </w:rPr>
      </w:pPr>
    </w:p>
    <w:p w:rsid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УХВАЛИЛИ:  </w:t>
      </w:r>
    </w:p>
    <w:p w:rsidR="00A975F1" w:rsidRPr="00A975F1" w:rsidRDefault="00A975F1" w:rsidP="00A975F1">
      <w:pPr>
        <w:spacing w:after="120" w:line="240" w:lineRule="auto"/>
        <w:ind w:firstLine="709"/>
        <w:jc w:val="both"/>
        <w:rPr>
          <w:rFonts w:eastAsia="Times New Roman"/>
          <w:lang w:val="uk-UA" w:eastAsia="ru-RU"/>
        </w:rPr>
      </w:pPr>
      <w:r w:rsidRPr="00A975F1">
        <w:rPr>
          <w:rFonts w:eastAsia="Times New Roman"/>
          <w:lang w:val="uk-UA" w:eastAsia="ru-RU"/>
        </w:rPr>
        <w:t xml:space="preserve">Комітет відповідно до статті 7 Закону України «Про банки і банківську діяльність» розглянув питання щодо визначення кандидатури для призначення </w:t>
      </w:r>
      <w:r w:rsidRPr="00A975F1">
        <w:rPr>
          <w:rFonts w:eastAsia="Times New Roman"/>
          <w:lang w:val="uk-UA" w:eastAsia="ru-RU"/>
        </w:rPr>
        <w:lastRenderedPageBreak/>
        <w:t xml:space="preserve">представником держави </w:t>
      </w:r>
      <w:r w:rsidRPr="00A975F1">
        <w:rPr>
          <w:rFonts w:eastAsia="Times New Roman"/>
          <w:bCs/>
          <w:kern w:val="36"/>
          <w:lang w:val="uk-UA" w:eastAsia="ru-RU"/>
        </w:rPr>
        <w:t xml:space="preserve">на вакантну посаду </w:t>
      </w:r>
      <w:r w:rsidRPr="00A975F1">
        <w:rPr>
          <w:rFonts w:eastAsia="Times New Roman"/>
          <w:bCs/>
          <w:lang w:val="uk-UA" w:eastAsia="ru-RU"/>
        </w:rPr>
        <w:t xml:space="preserve">члена наглядової ради </w:t>
      </w:r>
      <w:r w:rsidRPr="00A975F1">
        <w:rPr>
          <w:rFonts w:eastAsia="Times New Roman"/>
          <w:lang w:val="uk-UA" w:eastAsia="ru-RU"/>
        </w:rPr>
        <w:t>АТ «Укрексімбанк»</w:t>
      </w:r>
      <w:r w:rsidRPr="00A975F1">
        <w:rPr>
          <w:rFonts w:eastAsia="Times New Roman"/>
          <w:bCs/>
          <w:lang w:val="uk-UA" w:eastAsia="ru-RU"/>
        </w:rPr>
        <w:t xml:space="preserve">, яка звільнилася внаслідок складення повноважень членом наглядової ради </w:t>
      </w:r>
      <w:r w:rsidRPr="00A975F1">
        <w:rPr>
          <w:rFonts w:eastAsia="Times New Roman"/>
          <w:lang w:val="uk-UA" w:eastAsia="ru-RU"/>
        </w:rPr>
        <w:t>АТ «Укрексімбанк»</w:t>
      </w:r>
      <w:r w:rsidRPr="00A975F1">
        <w:rPr>
          <w:rFonts w:eastAsia="Times New Roman"/>
          <w:bCs/>
          <w:lang w:val="uk-UA" w:eastAsia="ru-RU"/>
        </w:rPr>
        <w:t xml:space="preserve">, призначеним </w:t>
      </w:r>
      <w:r w:rsidRPr="00A975F1">
        <w:rPr>
          <w:rFonts w:eastAsia="Times New Roman"/>
          <w:lang w:val="uk-UA" w:eastAsia="ru-RU"/>
        </w:rPr>
        <w:t>за поданням Комітету Верховної Ради України з питань фінансової політики і банківської діяльності.</w:t>
      </w:r>
    </w:p>
    <w:p w:rsidR="00A975F1" w:rsidRPr="00A975F1" w:rsidRDefault="00A975F1" w:rsidP="00A975F1">
      <w:pPr>
        <w:spacing w:after="120" w:line="240" w:lineRule="auto"/>
        <w:ind w:firstLine="567"/>
        <w:jc w:val="both"/>
        <w:rPr>
          <w:rFonts w:eastAsia="Times New Roman"/>
          <w:lang w:val="uk-UA" w:eastAsia="ru-RU"/>
        </w:rPr>
      </w:pPr>
      <w:r w:rsidRPr="00A975F1">
        <w:rPr>
          <w:rFonts w:eastAsia="Times New Roman"/>
          <w:lang w:val="uk-UA" w:eastAsia="ru-RU"/>
        </w:rPr>
        <w:t xml:space="preserve">Комітет вирішив визначити Терентьєва Юрія Олександровича для призначення представником держави у </w:t>
      </w:r>
      <w:r w:rsidRPr="008D4896">
        <w:rPr>
          <w:rFonts w:eastAsia="Times New Roman"/>
          <w:bCs/>
          <w:lang w:val="uk-UA" w:eastAsia="ru-RU"/>
        </w:rPr>
        <w:t xml:space="preserve">наглядовій раді </w:t>
      </w:r>
      <w:r w:rsidRPr="00A975F1">
        <w:rPr>
          <w:rFonts w:eastAsia="Times New Roman"/>
          <w:lang w:val="uk-UA" w:eastAsia="ru-RU"/>
        </w:rPr>
        <w:t>АТ «Укрексімбанк».</w:t>
      </w:r>
    </w:p>
    <w:p w:rsidR="00437DC2" w:rsidRPr="00776DEB" w:rsidRDefault="00437DC2" w:rsidP="00437DC2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Голосування: </w:t>
      </w:r>
    </w:p>
    <w:p w:rsidR="00437DC2" w:rsidRPr="00776DEB" w:rsidRDefault="00437DC2" w:rsidP="00437DC2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>«за» - 2</w:t>
      </w:r>
      <w:r w:rsidR="00BD7AF5">
        <w:rPr>
          <w:rFonts w:eastAsia="Times New Roman"/>
          <w:color w:val="000000"/>
          <w:szCs w:val="22"/>
          <w:lang w:val="uk-UA" w:eastAsia="uk-UA"/>
        </w:rPr>
        <w:t>1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«проти» - </w:t>
      </w:r>
      <w:r w:rsidR="00BD7AF5">
        <w:rPr>
          <w:rFonts w:eastAsia="Times New Roman"/>
          <w:color w:val="000000"/>
          <w:szCs w:val="22"/>
          <w:lang w:val="uk-UA" w:eastAsia="uk-UA"/>
        </w:rPr>
        <w:t>3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«утримався» - </w:t>
      </w:r>
      <w:r>
        <w:rPr>
          <w:rFonts w:eastAsia="Times New Roman"/>
          <w:color w:val="000000"/>
          <w:szCs w:val="22"/>
          <w:lang w:val="uk-UA" w:eastAsia="uk-UA"/>
        </w:rPr>
        <w:t>5</w:t>
      </w:r>
      <w:r w:rsidRPr="00776DEB">
        <w:rPr>
          <w:rFonts w:eastAsia="Times New Roman"/>
          <w:color w:val="000000"/>
          <w:szCs w:val="22"/>
          <w:lang w:val="uk-UA" w:eastAsia="uk-UA"/>
        </w:rPr>
        <w:t>.</w:t>
      </w:r>
    </w:p>
    <w:p w:rsidR="00437DC2" w:rsidRPr="00776DEB" w:rsidRDefault="00437DC2" w:rsidP="00437DC2">
      <w:pPr>
        <w:spacing w:after="13" w:line="267" w:lineRule="auto"/>
        <w:ind w:right="71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Рішення прийнято.</w:t>
      </w:r>
    </w:p>
    <w:p w:rsidR="00776DEB" w:rsidRP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b/>
          <w:lang w:val="uk-UA"/>
        </w:rPr>
        <w:t>3.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СЛУХАЛИ: </w:t>
      </w:r>
    </w:p>
    <w:p w:rsidR="00621349" w:rsidRPr="00776DEB" w:rsidRDefault="00776DEB" w:rsidP="00621349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lang w:val="uk-UA" w:eastAsia="uk-UA"/>
        </w:rPr>
        <w:t xml:space="preserve">Про </w:t>
      </w:r>
      <w:r w:rsidR="00621349">
        <w:rPr>
          <w:rFonts w:eastAsia="Calibri"/>
          <w:lang w:val="uk-UA" w:eastAsia="uk-UA"/>
        </w:rPr>
        <w:t>п</w:t>
      </w:r>
      <w:r w:rsidR="00621349" w:rsidRPr="00776DEB">
        <w:rPr>
          <w:rFonts w:eastAsia="Calibri"/>
          <w:lang w:val="uk-UA" w:eastAsia="uk-UA"/>
        </w:rPr>
        <w:t>роект Закону про внесення змін до Податкового кодексу України щодо усунення суперечностей та уточнення визначення лізингової (орендної) операції (</w:t>
      </w:r>
      <w:r w:rsidR="00621349" w:rsidRPr="00776DEB">
        <w:rPr>
          <w:rFonts w:eastAsia="Calibri"/>
          <w:b/>
          <w:lang w:val="uk-UA" w:eastAsia="uk-UA"/>
        </w:rPr>
        <w:t>реєстр. № 3601</w:t>
      </w:r>
      <w:r w:rsidR="00621349" w:rsidRPr="00776DEB">
        <w:rPr>
          <w:rFonts w:eastAsia="Calibri"/>
          <w:lang w:val="uk-UA" w:eastAsia="uk-UA"/>
        </w:rPr>
        <w:t xml:space="preserve"> від 05.06.2020, </w:t>
      </w:r>
      <w:proofErr w:type="spellStart"/>
      <w:r w:rsidR="00621349" w:rsidRPr="00776DEB">
        <w:rPr>
          <w:rFonts w:eastAsia="Calibri"/>
          <w:lang w:val="uk-UA" w:eastAsia="uk-UA"/>
        </w:rPr>
        <w:t>н.д</w:t>
      </w:r>
      <w:proofErr w:type="spellEnd"/>
      <w:r w:rsidR="00621349" w:rsidRPr="00776DEB">
        <w:rPr>
          <w:rFonts w:eastAsia="Calibri"/>
          <w:lang w:val="uk-UA" w:eastAsia="uk-UA"/>
        </w:rPr>
        <w:t>. Рєпіна Е.А. та інші)</w:t>
      </w:r>
    </w:p>
    <w:p w:rsidR="00776DEB" w:rsidRPr="00776DEB" w:rsidRDefault="00776DEB" w:rsidP="00776DEB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</w:p>
    <w:p w:rsidR="00776DEB" w:rsidRDefault="00776DEB" w:rsidP="00283A84">
      <w:pPr>
        <w:spacing w:after="0" w:line="240" w:lineRule="auto"/>
        <w:jc w:val="right"/>
        <w:rPr>
          <w:rFonts w:eastAsia="Calibri"/>
          <w:color w:val="000000"/>
          <w:lang w:val="uk-UA" w:eastAsia="uk-UA"/>
        </w:rPr>
      </w:pPr>
      <w:r w:rsidRPr="00776DEB">
        <w:rPr>
          <w:rFonts w:eastAsia="Calibri"/>
          <w:b/>
          <w:color w:val="000000"/>
          <w:lang w:val="uk-UA" w:eastAsia="uk-UA"/>
        </w:rPr>
        <w:t>Доповідач:</w:t>
      </w:r>
      <w:r w:rsidR="00283A84" w:rsidRPr="00283A84">
        <w:rPr>
          <w:rFonts w:eastAsia="Calibri"/>
          <w:color w:val="000000"/>
          <w:lang w:val="uk-UA" w:eastAsia="uk-UA"/>
        </w:rPr>
        <w:t xml:space="preserve"> </w:t>
      </w:r>
      <w:r w:rsidR="00283A84" w:rsidRPr="00776DEB">
        <w:rPr>
          <w:rFonts w:eastAsia="Calibri"/>
          <w:color w:val="000000"/>
          <w:lang w:val="uk-UA" w:eastAsia="uk-UA"/>
        </w:rPr>
        <w:t>Голова Комітету</w:t>
      </w:r>
      <w:r w:rsidRPr="00776DEB">
        <w:rPr>
          <w:rFonts w:cstheme="minorBidi"/>
          <w:szCs w:val="22"/>
        </w:rPr>
        <w:t xml:space="preserve"> </w:t>
      </w:r>
      <w:proofErr w:type="spellStart"/>
      <w:r w:rsidRPr="00776DEB">
        <w:rPr>
          <w:rFonts w:eastAsia="Calibri"/>
          <w:color w:val="000000"/>
          <w:lang w:val="uk-UA" w:eastAsia="uk-UA"/>
        </w:rPr>
        <w:t>Гетманцев</w:t>
      </w:r>
      <w:proofErr w:type="spellEnd"/>
      <w:r w:rsidRPr="00776DEB">
        <w:rPr>
          <w:rFonts w:eastAsia="Calibri"/>
          <w:color w:val="000000"/>
          <w:lang w:val="uk-UA" w:eastAsia="uk-UA"/>
        </w:rPr>
        <w:t xml:space="preserve"> Данило Олександрович</w:t>
      </w:r>
    </w:p>
    <w:p w:rsidR="00283A84" w:rsidRPr="00776DEB" w:rsidRDefault="00283A84" w:rsidP="00283A84">
      <w:pPr>
        <w:spacing w:after="0" w:line="240" w:lineRule="auto"/>
        <w:jc w:val="right"/>
        <w:rPr>
          <w:rFonts w:eastAsia="Calibri"/>
          <w:color w:val="000000"/>
          <w:lang w:val="uk-UA" w:eastAsia="uk-UA"/>
        </w:rPr>
      </w:pPr>
    </w:p>
    <w:p w:rsidR="00776DEB" w:rsidRPr="00776DEB" w:rsidRDefault="00776DEB" w:rsidP="00776DEB">
      <w:pPr>
        <w:spacing w:after="0" w:line="240" w:lineRule="auto"/>
        <w:jc w:val="both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Calibri"/>
          <w:u w:val="single" w:color="000000"/>
          <w:lang w:val="uk-UA"/>
        </w:rPr>
        <w:t>В обговоренні питання взяли участь</w:t>
      </w:r>
      <w:r w:rsidRPr="00776DEB">
        <w:rPr>
          <w:rFonts w:eastAsia="Calibri"/>
          <w:lang w:val="uk-UA"/>
        </w:rPr>
        <w:t>:</w:t>
      </w:r>
      <w:r w:rsidR="002D601C">
        <w:rPr>
          <w:rFonts w:eastAsia="Calibri"/>
          <w:lang w:val="uk-UA"/>
        </w:rPr>
        <w:t xml:space="preserve"> Ніколаєнко А.І., </w:t>
      </w:r>
      <w:r w:rsidR="00621349" w:rsidRPr="00776DEB">
        <w:rPr>
          <w:rFonts w:eastAsia="Calibri"/>
          <w:lang w:val="uk-UA" w:eastAsia="uk-UA"/>
        </w:rPr>
        <w:t>Рєпіна Е.А.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</w:t>
      </w:r>
      <w:proofErr w:type="spellStart"/>
      <w:r w:rsidR="002D601C">
        <w:rPr>
          <w:rFonts w:eastAsia="Times New Roman"/>
          <w:color w:val="000000"/>
          <w:szCs w:val="22"/>
          <w:lang w:val="uk-UA" w:eastAsia="uk-UA"/>
        </w:rPr>
        <w:t>Заблоцький</w:t>
      </w:r>
      <w:proofErr w:type="spellEnd"/>
      <w:r w:rsidR="002D601C">
        <w:rPr>
          <w:rFonts w:eastAsia="Times New Roman"/>
          <w:color w:val="000000"/>
          <w:szCs w:val="22"/>
          <w:lang w:val="uk-UA" w:eastAsia="uk-UA"/>
        </w:rPr>
        <w:t xml:space="preserve"> М.Б., </w:t>
      </w:r>
      <w:proofErr w:type="spellStart"/>
      <w:r w:rsidR="002D601C">
        <w:rPr>
          <w:rFonts w:eastAsia="Times New Roman"/>
          <w:color w:val="000000"/>
          <w:szCs w:val="22"/>
          <w:lang w:val="uk-UA" w:eastAsia="uk-UA"/>
        </w:rPr>
        <w:t>Петруняк</w:t>
      </w:r>
      <w:proofErr w:type="spellEnd"/>
      <w:r w:rsidR="002D601C">
        <w:rPr>
          <w:rFonts w:eastAsia="Times New Roman"/>
          <w:color w:val="000000"/>
          <w:szCs w:val="22"/>
          <w:lang w:val="uk-UA" w:eastAsia="uk-UA"/>
        </w:rPr>
        <w:t xml:space="preserve"> Є.В., </w:t>
      </w:r>
      <w:proofErr w:type="spellStart"/>
      <w:r w:rsidRPr="00776DEB">
        <w:rPr>
          <w:rFonts w:eastAsia="Times New Roman"/>
          <w:color w:val="000000"/>
          <w:szCs w:val="22"/>
          <w:lang w:val="uk-UA" w:eastAsia="uk-UA"/>
        </w:rPr>
        <w:t>Воробей</w:t>
      </w:r>
      <w:proofErr w:type="spellEnd"/>
      <w:r w:rsidRPr="00776DEB">
        <w:rPr>
          <w:rFonts w:eastAsia="Times New Roman"/>
          <w:color w:val="000000"/>
          <w:szCs w:val="22"/>
          <w:lang w:val="uk-UA" w:eastAsia="uk-UA"/>
        </w:rPr>
        <w:t xml:space="preserve"> С.І., </w:t>
      </w:r>
      <w:r w:rsidR="002D601C">
        <w:rPr>
          <w:rFonts w:eastAsia="Times New Roman"/>
          <w:color w:val="000000"/>
          <w:szCs w:val="22"/>
          <w:lang w:val="uk-UA" w:eastAsia="uk-UA"/>
        </w:rPr>
        <w:t>Ковальов О.І.</w:t>
      </w:r>
    </w:p>
    <w:p w:rsidR="00776DEB" w:rsidRPr="00776DEB" w:rsidRDefault="00776DEB" w:rsidP="00776DEB">
      <w:pPr>
        <w:spacing w:after="0" w:line="240" w:lineRule="auto"/>
        <w:jc w:val="both"/>
        <w:rPr>
          <w:rFonts w:cstheme="minorBidi"/>
          <w:szCs w:val="22"/>
          <w:lang w:val="uk-UA" w:eastAsia="uk-UA"/>
        </w:rPr>
      </w:pPr>
    </w:p>
    <w:p w:rsidR="00776DEB" w:rsidRDefault="00776DEB" w:rsidP="00776DEB">
      <w:pPr>
        <w:spacing w:after="0" w:line="240" w:lineRule="auto"/>
        <w:jc w:val="both"/>
        <w:rPr>
          <w:rFonts w:eastAsia="Calibri"/>
          <w:b/>
          <w:lang w:val="uk-UA" w:eastAsia="uk-UA"/>
        </w:rPr>
      </w:pPr>
      <w:r w:rsidRPr="00776DEB">
        <w:rPr>
          <w:rFonts w:eastAsia="Calibri"/>
          <w:b/>
          <w:lang w:val="uk-UA" w:eastAsia="uk-UA"/>
        </w:rPr>
        <w:t xml:space="preserve">УХВАЛИЛИ:  </w:t>
      </w:r>
    </w:p>
    <w:p w:rsidR="00CE60F5" w:rsidRPr="00CE60F5" w:rsidRDefault="00CE60F5" w:rsidP="008D4896">
      <w:pPr>
        <w:pStyle w:val="a6"/>
        <w:ind w:firstLine="709"/>
        <w:jc w:val="both"/>
        <w:rPr>
          <w:lang w:val="uk-UA" w:eastAsia="ru-RU"/>
        </w:rPr>
      </w:pPr>
      <w:r w:rsidRPr="00CE60F5">
        <w:rPr>
          <w:spacing w:val="-4"/>
          <w:lang w:val="uk-UA" w:eastAsia="ru-RU"/>
        </w:rPr>
        <w:t xml:space="preserve">Відповідно до пояснювальної записки </w:t>
      </w:r>
      <w:r w:rsidRPr="00CE60F5">
        <w:rPr>
          <w:lang w:val="uk-UA" w:eastAsia="ru-RU"/>
        </w:rPr>
        <w:t xml:space="preserve">законопроектом пропонується абзаци перший, четвертий-шостий підпункту 14.1.97 пункту 14.1 статті 14 Податкового кодексу України викласти в новій редакції, що дозволить усунути суперечності у визначенні лізингової (орендної)  операції та супутніх нормах. </w:t>
      </w:r>
    </w:p>
    <w:p w:rsidR="00CE60F5" w:rsidRPr="00CE60F5" w:rsidRDefault="00CE60F5" w:rsidP="008D4896">
      <w:pPr>
        <w:pStyle w:val="a6"/>
        <w:ind w:firstLine="709"/>
        <w:jc w:val="both"/>
        <w:rPr>
          <w:lang w:val="uk-UA" w:eastAsia="ru-RU"/>
        </w:rPr>
      </w:pPr>
      <w:r w:rsidRPr="00CE60F5">
        <w:rPr>
          <w:lang w:val="uk-UA" w:eastAsia="ru-RU"/>
        </w:rPr>
        <w:t>Варто зауважити, що усунення суперечностей та уточнення визначення лізингової (орендної) операції у Податковому кодексі України для подальшого розвитку ринку лізингу в Україні, мотивується тим, що господарська операція може здійснюватися лише юридичною особою.</w:t>
      </w:r>
    </w:p>
    <w:p w:rsidR="00CE60F5" w:rsidRPr="00CE60F5" w:rsidRDefault="00CE60F5" w:rsidP="008D4896">
      <w:pPr>
        <w:pStyle w:val="a6"/>
        <w:ind w:firstLine="709"/>
        <w:jc w:val="both"/>
        <w:rPr>
          <w:lang w:val="uk-UA" w:eastAsia="ru-RU"/>
        </w:rPr>
      </w:pPr>
      <w:r w:rsidRPr="00CE60F5">
        <w:rPr>
          <w:lang w:val="uk-UA" w:eastAsia="ru-RU"/>
        </w:rPr>
        <w:t>При цьому слід зазначити що, якщо відповідно до визначення, оперативний лізинг (оренда) буде господарською операцією лише юридичної особи, то можуть виникнути запитання що є лізингом (орендою) для операцій, визначених підпунктами 164.2.5 чи підпунктом 291.5.3 Податкового кодексу України для фізичних осіб, так як визначення «лізинг», «оперативний лізинг» поширюється на всі розділи Кодексу.</w:t>
      </w:r>
    </w:p>
    <w:p w:rsidR="00CE60F5" w:rsidRPr="00CE60F5" w:rsidRDefault="00CE60F5" w:rsidP="00CE60F5">
      <w:pPr>
        <w:spacing w:after="0" w:line="240" w:lineRule="auto"/>
        <w:ind w:firstLine="708"/>
        <w:jc w:val="both"/>
        <w:rPr>
          <w:rFonts w:eastAsia="Times New Roman"/>
          <w:b/>
          <w:lang w:val="uk-UA" w:eastAsia="ru-RU"/>
        </w:rPr>
      </w:pPr>
      <w:r w:rsidRPr="00CE60F5">
        <w:rPr>
          <w:rFonts w:eastAsia="Times New Roman"/>
          <w:b/>
          <w:lang w:val="uk-UA" w:eastAsia="ru-RU"/>
        </w:rPr>
        <w:t>Враховуючи викладене Комітет вирішив:</w:t>
      </w:r>
    </w:p>
    <w:p w:rsidR="00CE60F5" w:rsidRPr="00CE60F5" w:rsidRDefault="00CE60F5" w:rsidP="00CE60F5">
      <w:pPr>
        <w:spacing w:after="0" w:line="240" w:lineRule="auto"/>
        <w:ind w:firstLine="720"/>
        <w:jc w:val="both"/>
        <w:rPr>
          <w:rFonts w:eastAsia="Times New Roman"/>
          <w:lang w:val="uk-UA" w:eastAsia="ru-RU"/>
        </w:rPr>
      </w:pPr>
      <w:r w:rsidRPr="00CE60F5">
        <w:rPr>
          <w:rFonts w:eastAsia="Times New Roman"/>
          <w:lang w:val="uk-UA" w:eastAsia="ru-RU"/>
        </w:rPr>
        <w:t>1. Рекомендувати</w:t>
      </w:r>
      <w:r w:rsidRPr="00CE60F5">
        <w:rPr>
          <w:rFonts w:eastAsia="Times New Roman"/>
          <w:b/>
          <w:lang w:val="uk-UA" w:eastAsia="ru-RU"/>
        </w:rPr>
        <w:t xml:space="preserve"> </w:t>
      </w:r>
      <w:r w:rsidRPr="00CE60F5">
        <w:rPr>
          <w:rFonts w:eastAsia="Times New Roman"/>
          <w:lang w:val="uk-UA" w:eastAsia="ru-RU"/>
        </w:rPr>
        <w:t xml:space="preserve">Верховній Раді України прийняти </w:t>
      </w:r>
      <w:r w:rsidRPr="00CE60F5">
        <w:rPr>
          <w:rFonts w:eastAsia="Times New Roman"/>
          <w:b/>
          <w:lang w:val="uk-UA" w:eastAsia="ru-RU"/>
        </w:rPr>
        <w:t xml:space="preserve">за основу </w:t>
      </w:r>
      <w:r w:rsidRPr="00CE60F5">
        <w:rPr>
          <w:rFonts w:eastAsia="Times New Roman"/>
          <w:lang w:val="uk-UA" w:eastAsia="ru-RU"/>
        </w:rPr>
        <w:t>проект Закону</w:t>
      </w:r>
      <w:r w:rsidRPr="00CE60F5">
        <w:rPr>
          <w:rFonts w:eastAsia="Times New Roman"/>
          <w:b/>
          <w:lang w:val="uk-UA" w:eastAsia="ru-RU"/>
        </w:rPr>
        <w:t xml:space="preserve"> </w:t>
      </w:r>
      <w:r w:rsidRPr="00CE60F5">
        <w:rPr>
          <w:rFonts w:eastAsia="Times New Roman"/>
          <w:lang w:val="uk-UA" w:eastAsia="ru-RU"/>
        </w:rPr>
        <w:t>України</w:t>
      </w:r>
      <w:r w:rsidRPr="00CE60F5">
        <w:rPr>
          <w:rFonts w:eastAsia="Times New Roman"/>
          <w:b/>
          <w:lang w:val="uk-UA" w:eastAsia="ru-RU"/>
        </w:rPr>
        <w:t xml:space="preserve"> </w:t>
      </w:r>
      <w:r w:rsidRPr="00CE60F5">
        <w:rPr>
          <w:rFonts w:eastAsia="Times New Roman"/>
          <w:lang w:val="uk-UA" w:eastAsia="ru-RU"/>
        </w:rPr>
        <w:t>про внесення змін до Податкового кодексу України щодо усунення суперечностей та уточнення визначення лізингової (орендної) операції (</w:t>
      </w:r>
      <w:r w:rsidRPr="00CE60F5">
        <w:rPr>
          <w:rFonts w:eastAsia="Times New Roman"/>
          <w:b/>
          <w:lang w:val="uk-UA" w:eastAsia="ru-RU"/>
        </w:rPr>
        <w:t>реєстр. № 3601 від</w:t>
      </w:r>
      <w:r w:rsidRPr="00CE60F5">
        <w:rPr>
          <w:rFonts w:eastAsia="Times New Roman"/>
          <w:b/>
          <w:lang w:eastAsia="ru-RU"/>
        </w:rPr>
        <w:t> </w:t>
      </w:r>
      <w:r w:rsidRPr="00CE60F5">
        <w:rPr>
          <w:rFonts w:eastAsia="Times New Roman"/>
          <w:b/>
          <w:lang w:val="uk-UA" w:eastAsia="ru-RU"/>
        </w:rPr>
        <w:t>5.06.</w:t>
      </w:r>
      <w:r w:rsidRPr="00CE60F5">
        <w:rPr>
          <w:rFonts w:eastAsia="Times New Roman"/>
          <w:b/>
          <w:lang w:eastAsia="ru-RU"/>
        </w:rPr>
        <w:t>2020</w:t>
      </w:r>
      <w:r w:rsidRPr="00CE60F5">
        <w:rPr>
          <w:rFonts w:eastAsia="Times New Roman"/>
          <w:b/>
          <w:lang w:val="uk-UA" w:eastAsia="ru-RU"/>
        </w:rPr>
        <w:t>р</w:t>
      </w:r>
      <w:r w:rsidRPr="00CE60F5">
        <w:rPr>
          <w:rFonts w:eastAsia="Times New Roman"/>
          <w:lang w:val="uk-UA" w:eastAsia="ru-RU"/>
        </w:rPr>
        <w:t>).</w:t>
      </w:r>
    </w:p>
    <w:p w:rsidR="00CE60F5" w:rsidRDefault="00CE60F5" w:rsidP="00CE60F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eastAsia="Times New Roman"/>
          <w:lang w:val="uk-UA" w:eastAsia="ru-RU"/>
        </w:rPr>
      </w:pPr>
      <w:r w:rsidRPr="00CE60F5">
        <w:rPr>
          <w:rFonts w:eastAsia="Calibri"/>
          <w:lang w:val="uk-UA"/>
        </w:rPr>
        <w:t xml:space="preserve">2. </w:t>
      </w:r>
      <w:r w:rsidRPr="00CE60F5">
        <w:rPr>
          <w:rFonts w:eastAsia="Times New Roman"/>
          <w:lang w:val="uk-UA" w:eastAsia="ru-RU"/>
        </w:rPr>
        <w:t>Доповідачем від Комітету  на пленарному засіданні Верховної Ради України визначити народного депутата України – Рєпіну Е.А.</w:t>
      </w:r>
    </w:p>
    <w:p w:rsidR="008D4896" w:rsidRPr="00CE60F5" w:rsidRDefault="008D4896" w:rsidP="00CE60F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eastAsia="Calibri"/>
          <w:szCs w:val="24"/>
          <w:lang w:val="uk-UA"/>
        </w:rPr>
      </w:pPr>
    </w:p>
    <w:p w:rsidR="00776DEB" w:rsidRDefault="00776DEB" w:rsidP="00776DEB">
      <w:pPr>
        <w:spacing w:after="13" w:line="267" w:lineRule="auto"/>
        <w:ind w:right="71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Рішення прийнято «одноголосно».</w:t>
      </w:r>
    </w:p>
    <w:p w:rsidR="00437DC2" w:rsidRPr="00F90550" w:rsidRDefault="00437DC2" w:rsidP="00437DC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lang w:val="uk-UA"/>
        </w:rPr>
      </w:pPr>
      <w:bookmarkStart w:id="1" w:name="_GoBack"/>
      <w:bookmarkEnd w:id="1"/>
      <w:r w:rsidRPr="00F90550">
        <w:rPr>
          <w:rFonts w:eastAsia="Times New Roman"/>
          <w:color w:val="000000" w:themeColor="text1"/>
          <w:lang w:val="uk-UA"/>
        </w:rPr>
        <w:t>Також була поставлена</w:t>
      </w:r>
      <w:r w:rsidR="003F0032" w:rsidRPr="00F90550">
        <w:rPr>
          <w:rFonts w:eastAsia="Times New Roman"/>
          <w:color w:val="000000" w:themeColor="text1"/>
          <w:lang w:val="uk-UA"/>
        </w:rPr>
        <w:t xml:space="preserve"> на голосування </w:t>
      </w:r>
      <w:r w:rsidRPr="00F90550">
        <w:rPr>
          <w:rFonts w:eastAsia="Times New Roman"/>
          <w:color w:val="000000" w:themeColor="text1"/>
          <w:lang w:val="uk-UA"/>
        </w:rPr>
        <w:t xml:space="preserve">пропозиція Голови Комітету </w:t>
      </w:r>
      <w:proofErr w:type="spellStart"/>
      <w:r w:rsidRPr="00F90550">
        <w:rPr>
          <w:rFonts w:eastAsia="Times New Roman"/>
          <w:color w:val="000000" w:themeColor="text1"/>
          <w:lang w:val="uk-UA"/>
        </w:rPr>
        <w:t>Гетманцева</w:t>
      </w:r>
      <w:proofErr w:type="spellEnd"/>
      <w:r w:rsidRPr="00F90550">
        <w:rPr>
          <w:rFonts w:eastAsia="Times New Roman"/>
          <w:color w:val="000000" w:themeColor="text1"/>
          <w:lang w:val="uk-UA"/>
        </w:rPr>
        <w:t xml:space="preserve"> Д.О.</w:t>
      </w:r>
      <w:r w:rsidRPr="00F90550">
        <w:rPr>
          <w:rFonts w:eastAsia="Times New Roman"/>
          <w:color w:val="000000" w:themeColor="text1"/>
        </w:rPr>
        <w:t>:</w:t>
      </w:r>
    </w:p>
    <w:p w:rsidR="00437DC2" w:rsidRPr="00F90550" w:rsidRDefault="00437DC2" w:rsidP="00437D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F90550">
        <w:rPr>
          <w:rFonts w:eastAsia="Times New Roman"/>
          <w:color w:val="000000" w:themeColor="text1"/>
        </w:rPr>
        <w:lastRenderedPageBreak/>
        <w:t xml:space="preserve">- проект Закону про </w:t>
      </w:r>
      <w:proofErr w:type="spellStart"/>
      <w:r w:rsidRPr="00F90550">
        <w:rPr>
          <w:rFonts w:eastAsia="Times New Roman"/>
          <w:color w:val="000000" w:themeColor="text1"/>
        </w:rPr>
        <w:t>внесення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змін</w:t>
      </w:r>
      <w:proofErr w:type="spellEnd"/>
      <w:r w:rsidRPr="00F90550">
        <w:rPr>
          <w:rFonts w:eastAsia="Times New Roman"/>
          <w:color w:val="000000" w:themeColor="text1"/>
        </w:rPr>
        <w:t xml:space="preserve"> до </w:t>
      </w:r>
      <w:proofErr w:type="spellStart"/>
      <w:r w:rsidRPr="00F90550">
        <w:rPr>
          <w:rFonts w:eastAsia="Times New Roman"/>
          <w:color w:val="000000" w:themeColor="text1"/>
        </w:rPr>
        <w:t>Податкового</w:t>
      </w:r>
      <w:proofErr w:type="spellEnd"/>
      <w:r w:rsidRPr="00F90550">
        <w:rPr>
          <w:rFonts w:eastAsia="Times New Roman"/>
          <w:color w:val="000000" w:themeColor="text1"/>
        </w:rPr>
        <w:t xml:space="preserve"> кодексу </w:t>
      </w:r>
      <w:proofErr w:type="spellStart"/>
      <w:r w:rsidRPr="00F90550">
        <w:rPr>
          <w:rFonts w:eastAsia="Times New Roman"/>
          <w:color w:val="000000" w:themeColor="text1"/>
        </w:rPr>
        <w:t>України</w:t>
      </w:r>
      <w:proofErr w:type="spellEnd"/>
      <w:r w:rsidRPr="00F90550">
        <w:rPr>
          <w:rFonts w:eastAsia="Times New Roman"/>
          <w:color w:val="000000" w:themeColor="text1"/>
        </w:rPr>
        <w:t xml:space="preserve"> та </w:t>
      </w:r>
      <w:proofErr w:type="spellStart"/>
      <w:r w:rsidRPr="00F90550">
        <w:rPr>
          <w:rFonts w:eastAsia="Times New Roman"/>
          <w:color w:val="000000" w:themeColor="text1"/>
        </w:rPr>
        <w:t>деяких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інших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законів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України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щодо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заходів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стимулювання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економіки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України</w:t>
      </w:r>
      <w:proofErr w:type="spellEnd"/>
      <w:r w:rsidRPr="00F90550">
        <w:rPr>
          <w:rFonts w:eastAsia="Times New Roman"/>
          <w:color w:val="000000" w:themeColor="text1"/>
        </w:rPr>
        <w:t xml:space="preserve"> (</w:t>
      </w:r>
      <w:proofErr w:type="spellStart"/>
      <w:r w:rsidRPr="00F90550">
        <w:rPr>
          <w:rFonts w:eastAsia="Times New Roman"/>
          <w:b/>
          <w:color w:val="000000" w:themeColor="text1"/>
        </w:rPr>
        <w:t>реєстр</w:t>
      </w:r>
      <w:proofErr w:type="spellEnd"/>
      <w:r w:rsidRPr="00F90550">
        <w:rPr>
          <w:rFonts w:eastAsia="Times New Roman"/>
          <w:b/>
          <w:color w:val="000000" w:themeColor="text1"/>
        </w:rPr>
        <w:t xml:space="preserve">. № 3848 </w:t>
      </w:r>
      <w:proofErr w:type="spellStart"/>
      <w:r w:rsidRPr="00F90550">
        <w:rPr>
          <w:rFonts w:eastAsia="Times New Roman"/>
          <w:color w:val="000000" w:themeColor="text1"/>
        </w:rPr>
        <w:t>від</w:t>
      </w:r>
      <w:proofErr w:type="spellEnd"/>
      <w:r w:rsidRPr="00F90550">
        <w:rPr>
          <w:rFonts w:eastAsia="Times New Roman"/>
          <w:color w:val="000000" w:themeColor="text1"/>
        </w:rPr>
        <w:t xml:space="preserve"> 15.07.2020</w:t>
      </w:r>
      <w:r w:rsidRPr="00F90550">
        <w:rPr>
          <w:rFonts w:eastAsia="Times New Roman"/>
          <w:b/>
          <w:color w:val="000000" w:themeColor="text1"/>
        </w:rPr>
        <w:t xml:space="preserve">, </w:t>
      </w:r>
      <w:proofErr w:type="spellStart"/>
      <w:r w:rsidRPr="00F90550">
        <w:rPr>
          <w:rFonts w:eastAsia="Times New Roman"/>
          <w:color w:val="000000" w:themeColor="text1"/>
        </w:rPr>
        <w:t>н.д</w:t>
      </w:r>
      <w:proofErr w:type="spellEnd"/>
      <w:r w:rsidRPr="00F90550">
        <w:rPr>
          <w:rFonts w:eastAsia="Times New Roman"/>
          <w:color w:val="000000" w:themeColor="text1"/>
        </w:rPr>
        <w:t xml:space="preserve">. </w:t>
      </w:r>
      <w:proofErr w:type="spellStart"/>
      <w:r w:rsidRPr="00F90550">
        <w:rPr>
          <w:rFonts w:eastAsia="Times New Roman"/>
          <w:color w:val="000000" w:themeColor="text1"/>
        </w:rPr>
        <w:t>Гетманцев</w:t>
      </w:r>
      <w:proofErr w:type="spellEnd"/>
      <w:r w:rsidRPr="00F90550">
        <w:rPr>
          <w:rFonts w:eastAsia="Times New Roman"/>
          <w:color w:val="000000" w:themeColor="text1"/>
        </w:rPr>
        <w:t xml:space="preserve"> Д.О. та </w:t>
      </w:r>
      <w:proofErr w:type="spellStart"/>
      <w:r w:rsidRPr="00F90550">
        <w:rPr>
          <w:rFonts w:eastAsia="Times New Roman"/>
          <w:color w:val="000000" w:themeColor="text1"/>
        </w:rPr>
        <w:t>інші</w:t>
      </w:r>
      <w:proofErr w:type="spellEnd"/>
      <w:r w:rsidRPr="00F90550">
        <w:rPr>
          <w:rFonts w:eastAsia="Times New Roman"/>
          <w:color w:val="000000" w:themeColor="text1"/>
        </w:rPr>
        <w:t xml:space="preserve">) та проект Закону про </w:t>
      </w:r>
      <w:proofErr w:type="spellStart"/>
      <w:r w:rsidRPr="00F90550">
        <w:rPr>
          <w:rFonts w:eastAsia="Times New Roman"/>
          <w:color w:val="000000" w:themeColor="text1"/>
        </w:rPr>
        <w:t>внесення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змін</w:t>
      </w:r>
      <w:proofErr w:type="spellEnd"/>
      <w:r w:rsidRPr="00F90550">
        <w:rPr>
          <w:rFonts w:eastAsia="Times New Roman"/>
          <w:color w:val="000000" w:themeColor="text1"/>
        </w:rPr>
        <w:t xml:space="preserve"> до </w:t>
      </w:r>
      <w:proofErr w:type="spellStart"/>
      <w:r w:rsidRPr="00F90550">
        <w:rPr>
          <w:rFonts w:eastAsia="Times New Roman"/>
          <w:color w:val="000000" w:themeColor="text1"/>
        </w:rPr>
        <w:t>розділу</w:t>
      </w:r>
      <w:proofErr w:type="spellEnd"/>
      <w:r w:rsidRPr="00F90550">
        <w:rPr>
          <w:rFonts w:eastAsia="Times New Roman"/>
          <w:color w:val="000000" w:themeColor="text1"/>
        </w:rPr>
        <w:t xml:space="preserve"> XXI "</w:t>
      </w:r>
      <w:proofErr w:type="spellStart"/>
      <w:r w:rsidRPr="00F90550">
        <w:rPr>
          <w:rFonts w:eastAsia="Times New Roman"/>
          <w:color w:val="000000" w:themeColor="text1"/>
        </w:rPr>
        <w:t>Прикінцеві</w:t>
      </w:r>
      <w:proofErr w:type="spellEnd"/>
      <w:r w:rsidRPr="00F90550">
        <w:rPr>
          <w:rFonts w:eastAsia="Times New Roman"/>
          <w:color w:val="000000" w:themeColor="text1"/>
        </w:rPr>
        <w:t xml:space="preserve"> та </w:t>
      </w:r>
      <w:proofErr w:type="spellStart"/>
      <w:r w:rsidRPr="00F90550">
        <w:rPr>
          <w:rFonts w:eastAsia="Times New Roman"/>
          <w:color w:val="000000" w:themeColor="text1"/>
        </w:rPr>
        <w:t>перехідні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положення</w:t>
      </w:r>
      <w:proofErr w:type="spellEnd"/>
      <w:r w:rsidRPr="00F90550">
        <w:rPr>
          <w:rFonts w:eastAsia="Times New Roman"/>
          <w:color w:val="000000" w:themeColor="text1"/>
        </w:rPr>
        <w:t xml:space="preserve">" </w:t>
      </w:r>
      <w:proofErr w:type="spellStart"/>
      <w:r w:rsidRPr="00F90550">
        <w:rPr>
          <w:rFonts w:eastAsia="Times New Roman"/>
          <w:color w:val="000000" w:themeColor="text1"/>
        </w:rPr>
        <w:t>Митного</w:t>
      </w:r>
      <w:proofErr w:type="spellEnd"/>
      <w:r w:rsidRPr="00F90550">
        <w:rPr>
          <w:rFonts w:eastAsia="Times New Roman"/>
          <w:color w:val="000000" w:themeColor="text1"/>
        </w:rPr>
        <w:t xml:space="preserve"> кодексу </w:t>
      </w:r>
      <w:proofErr w:type="spellStart"/>
      <w:r w:rsidRPr="00F90550">
        <w:rPr>
          <w:rFonts w:eastAsia="Times New Roman"/>
          <w:color w:val="000000" w:themeColor="text1"/>
        </w:rPr>
        <w:t>України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щодо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запровадження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окремих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економічних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заходів</w:t>
      </w:r>
      <w:proofErr w:type="spellEnd"/>
      <w:r w:rsidRPr="00F90550">
        <w:rPr>
          <w:rFonts w:eastAsia="Times New Roman"/>
          <w:color w:val="000000" w:themeColor="text1"/>
        </w:rPr>
        <w:t xml:space="preserve"> з </w:t>
      </w:r>
      <w:proofErr w:type="spellStart"/>
      <w:r w:rsidRPr="00F90550">
        <w:rPr>
          <w:rFonts w:eastAsia="Times New Roman"/>
          <w:color w:val="000000" w:themeColor="text1"/>
        </w:rPr>
        <w:t>підтримки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розвитку</w:t>
      </w:r>
      <w:proofErr w:type="spellEnd"/>
      <w:r w:rsidRPr="00F90550">
        <w:rPr>
          <w:rFonts w:eastAsia="Times New Roman"/>
          <w:color w:val="000000" w:themeColor="text1"/>
        </w:rPr>
        <w:t xml:space="preserve"> та </w:t>
      </w:r>
      <w:proofErr w:type="spellStart"/>
      <w:r w:rsidRPr="00F90550">
        <w:rPr>
          <w:rFonts w:eastAsia="Times New Roman"/>
          <w:color w:val="000000" w:themeColor="text1"/>
        </w:rPr>
        <w:t>відновлення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промисловості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України</w:t>
      </w:r>
      <w:proofErr w:type="spellEnd"/>
      <w:r w:rsidRPr="00F90550">
        <w:rPr>
          <w:rFonts w:eastAsia="Times New Roman"/>
          <w:color w:val="000000" w:themeColor="text1"/>
        </w:rPr>
        <w:t xml:space="preserve"> в </w:t>
      </w:r>
      <w:proofErr w:type="spellStart"/>
      <w:r w:rsidRPr="00F90550">
        <w:rPr>
          <w:rFonts w:eastAsia="Times New Roman"/>
          <w:color w:val="000000" w:themeColor="text1"/>
        </w:rPr>
        <w:t>період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пандемії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коронавірусної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хвороби</w:t>
      </w:r>
      <w:proofErr w:type="spellEnd"/>
      <w:r w:rsidRPr="00F90550">
        <w:rPr>
          <w:rFonts w:eastAsia="Times New Roman"/>
          <w:color w:val="000000" w:themeColor="text1"/>
        </w:rPr>
        <w:t xml:space="preserve"> (COVID-19) та в </w:t>
      </w:r>
      <w:proofErr w:type="spellStart"/>
      <w:r w:rsidRPr="00F90550">
        <w:rPr>
          <w:rFonts w:eastAsia="Times New Roman"/>
          <w:color w:val="000000" w:themeColor="text1"/>
        </w:rPr>
        <w:t>посткарантинний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період</w:t>
      </w:r>
      <w:proofErr w:type="spellEnd"/>
      <w:r w:rsidRPr="00F90550">
        <w:rPr>
          <w:rFonts w:eastAsia="Times New Roman"/>
          <w:color w:val="000000" w:themeColor="text1"/>
        </w:rPr>
        <w:t xml:space="preserve"> (</w:t>
      </w:r>
      <w:proofErr w:type="spellStart"/>
      <w:r w:rsidRPr="00F90550">
        <w:rPr>
          <w:rFonts w:eastAsia="Times New Roman"/>
          <w:b/>
          <w:color w:val="000000" w:themeColor="text1"/>
        </w:rPr>
        <w:t>реєстр</w:t>
      </w:r>
      <w:proofErr w:type="spellEnd"/>
      <w:r w:rsidRPr="00F90550">
        <w:rPr>
          <w:rFonts w:eastAsia="Times New Roman"/>
          <w:b/>
          <w:color w:val="000000" w:themeColor="text1"/>
        </w:rPr>
        <w:t xml:space="preserve">. № 3930 </w:t>
      </w:r>
      <w:proofErr w:type="spellStart"/>
      <w:r w:rsidRPr="00F90550">
        <w:rPr>
          <w:rFonts w:eastAsia="Times New Roman"/>
          <w:color w:val="000000" w:themeColor="text1"/>
        </w:rPr>
        <w:t>від</w:t>
      </w:r>
      <w:proofErr w:type="spellEnd"/>
      <w:r w:rsidRPr="00F90550">
        <w:rPr>
          <w:rFonts w:eastAsia="Times New Roman"/>
          <w:color w:val="000000" w:themeColor="text1"/>
        </w:rPr>
        <w:t xml:space="preserve"> 23.07.2020</w:t>
      </w:r>
      <w:r w:rsidRPr="00F90550">
        <w:rPr>
          <w:rFonts w:eastAsia="Times New Roman"/>
          <w:b/>
          <w:color w:val="000000" w:themeColor="text1"/>
        </w:rPr>
        <w:t>,</w:t>
      </w:r>
      <w:r w:rsidRPr="00F90550">
        <w:rPr>
          <w:rFonts w:eastAsia="Times New Roman"/>
          <w:color w:val="000000" w:themeColor="text1"/>
        </w:rPr>
        <w:t xml:space="preserve"> </w:t>
      </w:r>
      <w:proofErr w:type="spellStart"/>
      <w:r w:rsidRPr="00F90550">
        <w:rPr>
          <w:rFonts w:eastAsia="Times New Roman"/>
          <w:color w:val="000000" w:themeColor="text1"/>
        </w:rPr>
        <w:t>н.д</w:t>
      </w:r>
      <w:proofErr w:type="spellEnd"/>
      <w:r w:rsidRPr="00F90550">
        <w:rPr>
          <w:rFonts w:eastAsia="Times New Roman"/>
          <w:color w:val="000000" w:themeColor="text1"/>
        </w:rPr>
        <w:t xml:space="preserve">. </w:t>
      </w:r>
      <w:proofErr w:type="spellStart"/>
      <w:r w:rsidRPr="00F90550">
        <w:rPr>
          <w:rFonts w:eastAsia="Times New Roman"/>
          <w:color w:val="000000" w:themeColor="text1"/>
        </w:rPr>
        <w:t>Гетманцев</w:t>
      </w:r>
      <w:proofErr w:type="spellEnd"/>
      <w:r w:rsidRPr="00F90550">
        <w:rPr>
          <w:rFonts w:eastAsia="Times New Roman"/>
          <w:color w:val="000000" w:themeColor="text1"/>
        </w:rPr>
        <w:t xml:space="preserve"> Д.О. та </w:t>
      </w:r>
      <w:proofErr w:type="spellStart"/>
      <w:r w:rsidRPr="00F90550">
        <w:rPr>
          <w:rFonts w:eastAsia="Times New Roman"/>
          <w:color w:val="000000" w:themeColor="text1"/>
        </w:rPr>
        <w:t>інші</w:t>
      </w:r>
      <w:proofErr w:type="spellEnd"/>
      <w:r w:rsidRPr="00F90550">
        <w:rPr>
          <w:rFonts w:eastAsia="Times New Roman"/>
          <w:color w:val="000000" w:themeColor="text1"/>
        </w:rPr>
        <w:t xml:space="preserve">) </w:t>
      </w:r>
      <w:proofErr w:type="spellStart"/>
      <w:r w:rsidRPr="00F90550">
        <w:rPr>
          <w:rFonts w:eastAsia="Times New Roman"/>
          <w:color w:val="000000" w:themeColor="text1"/>
        </w:rPr>
        <w:t>окремо</w:t>
      </w:r>
      <w:proofErr w:type="spellEnd"/>
      <w:r w:rsidRPr="00F90550">
        <w:rPr>
          <w:rFonts w:eastAsia="Times New Roman"/>
          <w:color w:val="000000" w:themeColor="text1"/>
        </w:rPr>
        <w:t xml:space="preserve"> не </w:t>
      </w:r>
      <w:proofErr w:type="spellStart"/>
      <w:r w:rsidRPr="00F90550">
        <w:rPr>
          <w:rFonts w:eastAsia="Times New Roman"/>
          <w:color w:val="000000" w:themeColor="text1"/>
        </w:rPr>
        <w:t>розглядати</w:t>
      </w:r>
      <w:proofErr w:type="spellEnd"/>
      <w:r w:rsidRPr="00F90550">
        <w:rPr>
          <w:rFonts w:eastAsia="Times New Roman"/>
          <w:color w:val="000000" w:themeColor="text1"/>
        </w:rPr>
        <w:t>;</w:t>
      </w:r>
    </w:p>
    <w:p w:rsidR="00437DC2" w:rsidRPr="00F90550" w:rsidRDefault="00437DC2" w:rsidP="00437D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F90550">
        <w:rPr>
          <w:rFonts w:eastAsia="Times New Roman"/>
          <w:color w:val="000000" w:themeColor="text1"/>
        </w:rPr>
        <w:t xml:space="preserve">- </w:t>
      </w:r>
      <w:proofErr w:type="spellStart"/>
      <w:r w:rsidRPr="00F90550">
        <w:rPr>
          <w:rFonts w:eastAsia="Times New Roman"/>
          <w:color w:val="000000" w:themeColor="text1"/>
        </w:rPr>
        <w:t>положення</w:t>
      </w:r>
      <w:proofErr w:type="spellEnd"/>
      <w:r w:rsidRPr="00F90550">
        <w:rPr>
          <w:rFonts w:eastAsia="Times New Roman"/>
          <w:color w:val="000000" w:themeColor="text1"/>
        </w:rPr>
        <w:t xml:space="preserve"> законопроекту (</w:t>
      </w:r>
      <w:proofErr w:type="spellStart"/>
      <w:r w:rsidRPr="00F90550">
        <w:rPr>
          <w:rFonts w:eastAsia="Times New Roman"/>
          <w:b/>
          <w:color w:val="000000" w:themeColor="text1"/>
        </w:rPr>
        <w:t>реєстр</w:t>
      </w:r>
      <w:proofErr w:type="spellEnd"/>
      <w:r w:rsidRPr="00F90550">
        <w:rPr>
          <w:rFonts w:eastAsia="Times New Roman"/>
          <w:b/>
          <w:color w:val="000000" w:themeColor="text1"/>
        </w:rPr>
        <w:t>. № 3848</w:t>
      </w:r>
      <w:r w:rsidRPr="00F90550">
        <w:rPr>
          <w:rFonts w:eastAsia="Times New Roman"/>
          <w:color w:val="000000" w:themeColor="text1"/>
        </w:rPr>
        <w:t xml:space="preserve">) </w:t>
      </w:r>
      <w:proofErr w:type="spellStart"/>
      <w:r w:rsidRPr="00F90550">
        <w:rPr>
          <w:rFonts w:eastAsia="Times New Roman"/>
          <w:color w:val="000000" w:themeColor="text1"/>
        </w:rPr>
        <w:t>включити</w:t>
      </w:r>
      <w:proofErr w:type="spellEnd"/>
      <w:r w:rsidRPr="00F90550">
        <w:rPr>
          <w:rFonts w:eastAsia="Times New Roman"/>
          <w:color w:val="000000" w:themeColor="text1"/>
        </w:rPr>
        <w:t xml:space="preserve"> </w:t>
      </w:r>
      <w:proofErr w:type="gramStart"/>
      <w:r w:rsidRPr="00F90550">
        <w:rPr>
          <w:rFonts w:eastAsia="Times New Roman"/>
          <w:color w:val="000000" w:themeColor="text1"/>
        </w:rPr>
        <w:t>до законопроекту</w:t>
      </w:r>
      <w:proofErr w:type="gramEnd"/>
      <w:r w:rsidRPr="00F90550">
        <w:rPr>
          <w:rFonts w:eastAsia="Times New Roman"/>
          <w:color w:val="000000" w:themeColor="text1"/>
        </w:rPr>
        <w:t xml:space="preserve"> (</w:t>
      </w:r>
      <w:proofErr w:type="spellStart"/>
      <w:r w:rsidRPr="00F90550">
        <w:rPr>
          <w:rFonts w:eastAsia="Times New Roman"/>
          <w:b/>
          <w:color w:val="000000" w:themeColor="text1"/>
        </w:rPr>
        <w:t>реєстр</w:t>
      </w:r>
      <w:proofErr w:type="spellEnd"/>
      <w:r w:rsidRPr="00F90550">
        <w:rPr>
          <w:rFonts w:eastAsia="Times New Roman"/>
          <w:b/>
          <w:color w:val="000000" w:themeColor="text1"/>
        </w:rPr>
        <w:t>. № 4101-</w:t>
      </w:r>
      <w:r w:rsidR="00F90550">
        <w:rPr>
          <w:rFonts w:eastAsia="Times New Roman"/>
          <w:b/>
          <w:color w:val="000000" w:themeColor="text1"/>
          <w:lang w:val="uk-UA"/>
        </w:rPr>
        <w:t>д</w:t>
      </w:r>
      <w:r w:rsidRPr="00F90550">
        <w:rPr>
          <w:rFonts w:eastAsia="Times New Roman"/>
          <w:color w:val="000000" w:themeColor="text1"/>
        </w:rPr>
        <w:t xml:space="preserve">), </w:t>
      </w:r>
      <w:proofErr w:type="spellStart"/>
      <w:r w:rsidRPr="00F90550">
        <w:rPr>
          <w:rFonts w:eastAsia="Times New Roman"/>
          <w:color w:val="000000" w:themeColor="text1"/>
        </w:rPr>
        <w:t>який</w:t>
      </w:r>
      <w:proofErr w:type="spellEnd"/>
      <w:r w:rsidRPr="00F90550">
        <w:rPr>
          <w:rFonts w:eastAsia="Times New Roman"/>
          <w:color w:val="000000" w:themeColor="text1"/>
        </w:rPr>
        <w:t xml:space="preserve"> буде </w:t>
      </w:r>
      <w:proofErr w:type="spellStart"/>
      <w:r w:rsidRPr="00F90550">
        <w:rPr>
          <w:rFonts w:eastAsia="Times New Roman"/>
          <w:color w:val="000000" w:themeColor="text1"/>
        </w:rPr>
        <w:t>напрацьовано</w:t>
      </w:r>
      <w:proofErr w:type="spellEnd"/>
      <w:r w:rsidRPr="00F90550">
        <w:rPr>
          <w:rFonts w:eastAsia="Times New Roman"/>
          <w:color w:val="000000" w:themeColor="text1"/>
        </w:rPr>
        <w:t xml:space="preserve"> за результатами </w:t>
      </w:r>
      <w:proofErr w:type="spellStart"/>
      <w:r w:rsidRPr="00F90550">
        <w:rPr>
          <w:rFonts w:eastAsia="Times New Roman"/>
          <w:color w:val="000000" w:themeColor="text1"/>
        </w:rPr>
        <w:t>доопрацювання</w:t>
      </w:r>
      <w:proofErr w:type="spellEnd"/>
      <w:r w:rsidRPr="00F90550">
        <w:rPr>
          <w:rFonts w:eastAsia="Times New Roman"/>
          <w:color w:val="000000" w:themeColor="text1"/>
        </w:rPr>
        <w:t xml:space="preserve">   </w:t>
      </w:r>
      <w:proofErr w:type="spellStart"/>
      <w:r w:rsidRPr="00F90550">
        <w:rPr>
          <w:rFonts w:eastAsia="Times New Roman"/>
          <w:color w:val="000000" w:themeColor="text1"/>
        </w:rPr>
        <w:t>законопроектів</w:t>
      </w:r>
      <w:proofErr w:type="spellEnd"/>
      <w:r w:rsidRPr="00F90550">
        <w:rPr>
          <w:rFonts w:eastAsia="Times New Roman"/>
          <w:color w:val="000000" w:themeColor="text1"/>
        </w:rPr>
        <w:t xml:space="preserve"> (</w:t>
      </w:r>
      <w:proofErr w:type="spellStart"/>
      <w:r w:rsidRPr="00F90550">
        <w:rPr>
          <w:rFonts w:eastAsia="Times New Roman"/>
          <w:b/>
          <w:color w:val="000000" w:themeColor="text1"/>
        </w:rPr>
        <w:t>реєстр</w:t>
      </w:r>
      <w:proofErr w:type="spellEnd"/>
      <w:r w:rsidRPr="00F90550">
        <w:rPr>
          <w:rFonts w:eastAsia="Times New Roman"/>
          <w:b/>
          <w:color w:val="000000" w:themeColor="text1"/>
        </w:rPr>
        <w:t>. №№ 4101, 4101-1, 4101-2, 4101-3</w:t>
      </w:r>
      <w:r w:rsidRPr="00F90550">
        <w:rPr>
          <w:rFonts w:eastAsia="Times New Roman"/>
          <w:color w:val="000000" w:themeColor="text1"/>
        </w:rPr>
        <w:t>);</w:t>
      </w:r>
    </w:p>
    <w:p w:rsidR="00437DC2" w:rsidRPr="00F90550" w:rsidRDefault="00437DC2" w:rsidP="00437DC2">
      <w:pPr>
        <w:pStyle w:val="a6"/>
        <w:ind w:firstLine="567"/>
        <w:jc w:val="both"/>
        <w:rPr>
          <w:color w:val="000000" w:themeColor="text1"/>
        </w:rPr>
      </w:pPr>
      <w:r w:rsidRPr="00F90550">
        <w:rPr>
          <w:color w:val="000000" w:themeColor="text1"/>
        </w:rPr>
        <w:t>- законопроект (</w:t>
      </w:r>
      <w:proofErr w:type="spellStart"/>
      <w:r w:rsidRPr="00F90550">
        <w:rPr>
          <w:color w:val="000000" w:themeColor="text1"/>
        </w:rPr>
        <w:t>реєстр</w:t>
      </w:r>
      <w:proofErr w:type="spellEnd"/>
      <w:r w:rsidRPr="00F90550">
        <w:rPr>
          <w:color w:val="000000" w:themeColor="text1"/>
        </w:rPr>
        <w:t xml:space="preserve">. </w:t>
      </w:r>
      <w:r w:rsidRPr="00F90550">
        <w:rPr>
          <w:b/>
          <w:color w:val="000000" w:themeColor="text1"/>
        </w:rPr>
        <w:t>№ 3930</w:t>
      </w:r>
      <w:r w:rsidRPr="00F90550">
        <w:rPr>
          <w:color w:val="000000" w:themeColor="text1"/>
        </w:rPr>
        <w:t xml:space="preserve">) </w:t>
      </w:r>
      <w:proofErr w:type="spellStart"/>
      <w:r w:rsidRPr="00F90550">
        <w:rPr>
          <w:color w:val="000000" w:themeColor="text1"/>
        </w:rPr>
        <w:t>розглянути</w:t>
      </w:r>
      <w:proofErr w:type="spellEnd"/>
      <w:r w:rsidRPr="00F90550">
        <w:rPr>
          <w:color w:val="000000" w:themeColor="text1"/>
        </w:rPr>
        <w:t xml:space="preserve"> </w:t>
      </w:r>
      <w:proofErr w:type="spellStart"/>
      <w:r w:rsidRPr="00F90550">
        <w:rPr>
          <w:color w:val="000000" w:themeColor="text1"/>
        </w:rPr>
        <w:t>одночасно</w:t>
      </w:r>
      <w:proofErr w:type="spellEnd"/>
      <w:r w:rsidRPr="00F90550">
        <w:rPr>
          <w:color w:val="000000" w:themeColor="text1"/>
        </w:rPr>
        <w:t xml:space="preserve"> з законопроектом (</w:t>
      </w:r>
      <w:proofErr w:type="spellStart"/>
      <w:r w:rsidRPr="00F90550">
        <w:rPr>
          <w:color w:val="000000" w:themeColor="text1"/>
        </w:rPr>
        <w:t>реєстр</w:t>
      </w:r>
      <w:proofErr w:type="spellEnd"/>
      <w:r w:rsidRPr="00F90550">
        <w:rPr>
          <w:color w:val="000000" w:themeColor="text1"/>
        </w:rPr>
        <w:t xml:space="preserve">. </w:t>
      </w:r>
      <w:r w:rsidRPr="00F90550">
        <w:rPr>
          <w:b/>
          <w:color w:val="000000" w:themeColor="text1"/>
        </w:rPr>
        <w:t>№ 4101-Д</w:t>
      </w:r>
      <w:r w:rsidRPr="00F90550">
        <w:rPr>
          <w:color w:val="000000" w:themeColor="text1"/>
        </w:rPr>
        <w:t>).</w:t>
      </w:r>
    </w:p>
    <w:p w:rsidR="00437DC2" w:rsidRPr="00776DEB" w:rsidRDefault="00437DC2" w:rsidP="00437DC2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Голосування: </w:t>
      </w:r>
    </w:p>
    <w:p w:rsidR="00437DC2" w:rsidRPr="00776DEB" w:rsidRDefault="00437DC2" w:rsidP="00437DC2">
      <w:pPr>
        <w:spacing w:after="13" w:line="267" w:lineRule="auto"/>
        <w:ind w:right="71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 xml:space="preserve">«за» - </w:t>
      </w:r>
      <w:r>
        <w:rPr>
          <w:rFonts w:eastAsia="Times New Roman"/>
          <w:color w:val="000000"/>
          <w:szCs w:val="22"/>
          <w:lang w:val="uk-UA" w:eastAsia="uk-UA"/>
        </w:rPr>
        <w:t>16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«проти» - </w:t>
      </w:r>
      <w:r>
        <w:rPr>
          <w:rFonts w:eastAsia="Times New Roman"/>
          <w:color w:val="000000"/>
          <w:szCs w:val="22"/>
          <w:lang w:val="uk-UA" w:eastAsia="uk-UA"/>
        </w:rPr>
        <w:t>немає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«утримався» - </w:t>
      </w:r>
      <w:r>
        <w:rPr>
          <w:rFonts w:eastAsia="Times New Roman"/>
          <w:color w:val="000000"/>
          <w:szCs w:val="22"/>
          <w:lang w:val="uk-UA" w:eastAsia="uk-UA"/>
        </w:rPr>
        <w:t>5</w:t>
      </w:r>
      <w:r w:rsidRPr="00776DEB">
        <w:rPr>
          <w:rFonts w:eastAsia="Times New Roman"/>
          <w:color w:val="000000"/>
          <w:szCs w:val="22"/>
          <w:lang w:val="uk-UA" w:eastAsia="uk-UA"/>
        </w:rPr>
        <w:t>.</w:t>
      </w:r>
    </w:p>
    <w:p w:rsidR="00437DC2" w:rsidRPr="00776DEB" w:rsidRDefault="00437DC2" w:rsidP="00437DC2">
      <w:pPr>
        <w:spacing w:after="13" w:line="267" w:lineRule="auto"/>
        <w:ind w:right="71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Рішення прийнято.</w:t>
      </w:r>
    </w:p>
    <w:p w:rsidR="00776DEB" w:rsidRP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b/>
          <w:lang w:val="uk-UA"/>
        </w:rPr>
        <w:t>4.</w:t>
      </w: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СЛУХАЛИ: </w:t>
      </w:r>
    </w:p>
    <w:p w:rsidR="00407EF4" w:rsidRPr="00776DEB" w:rsidRDefault="00776DEB" w:rsidP="00407EF4">
      <w:pPr>
        <w:spacing w:after="0" w:line="240" w:lineRule="auto"/>
        <w:ind w:firstLine="709"/>
        <w:jc w:val="both"/>
        <w:rPr>
          <w:rFonts w:eastAsia="Calibri"/>
          <w:lang w:val="uk-UA" w:eastAsia="uk-UA"/>
        </w:rPr>
      </w:pPr>
      <w:r w:rsidRPr="00776DEB">
        <w:rPr>
          <w:rFonts w:eastAsia="Calibri"/>
          <w:lang w:val="uk-UA" w:eastAsia="uk-UA"/>
        </w:rPr>
        <w:t xml:space="preserve">Про проект </w:t>
      </w:r>
      <w:r w:rsidR="00407EF4" w:rsidRPr="00776DEB">
        <w:rPr>
          <w:rFonts w:eastAsia="Calibri"/>
          <w:lang w:val="uk-UA" w:eastAsia="uk-UA"/>
        </w:rPr>
        <w:t>Закону про внесення змін до Податкового кодексу України щодо державної підтримки культури, туризму та креативних індустрій (</w:t>
      </w:r>
      <w:r w:rsidR="00407EF4" w:rsidRPr="00776DEB">
        <w:rPr>
          <w:rFonts w:eastAsia="Calibri"/>
          <w:b/>
          <w:lang w:val="uk-UA" w:eastAsia="uk-UA"/>
        </w:rPr>
        <w:t xml:space="preserve">реєстр. №3851, </w:t>
      </w:r>
      <w:r w:rsidR="00407EF4" w:rsidRPr="00776DEB">
        <w:rPr>
          <w:rFonts w:eastAsia="Calibri"/>
          <w:lang w:val="uk-UA" w:eastAsia="uk-UA"/>
        </w:rPr>
        <w:t>друге читання)</w:t>
      </w:r>
    </w:p>
    <w:p w:rsidR="00776DEB" w:rsidRPr="00776DEB" w:rsidRDefault="00407EF4" w:rsidP="00407EF4">
      <w:pPr>
        <w:spacing w:after="0" w:line="240" w:lineRule="auto"/>
        <w:ind w:firstLine="709"/>
        <w:jc w:val="right"/>
        <w:rPr>
          <w:rFonts w:eastAsia="Calibri"/>
          <w:lang w:val="uk-UA" w:eastAsia="uk-UA"/>
        </w:rPr>
      </w:pPr>
      <w:r w:rsidRPr="00776DEB">
        <w:rPr>
          <w:rFonts w:eastAsia="Calibri"/>
          <w:b/>
          <w:lang w:val="uk-UA" w:eastAsia="uk-UA"/>
        </w:rPr>
        <w:t>Доповідач</w:t>
      </w:r>
      <w:r w:rsidRPr="00776DEB">
        <w:rPr>
          <w:rFonts w:eastAsia="Calibri"/>
          <w:lang w:val="uk-UA" w:eastAsia="uk-UA"/>
        </w:rPr>
        <w:t xml:space="preserve">: Голова Комітету </w:t>
      </w:r>
      <w:proofErr w:type="spellStart"/>
      <w:r w:rsidRPr="00776DEB">
        <w:rPr>
          <w:rFonts w:eastAsia="Calibri"/>
          <w:lang w:val="uk-UA" w:eastAsia="uk-UA"/>
        </w:rPr>
        <w:t>Гетманцев</w:t>
      </w:r>
      <w:proofErr w:type="spellEnd"/>
      <w:r w:rsidRPr="00776DEB">
        <w:rPr>
          <w:rFonts w:eastAsia="Calibri"/>
          <w:b/>
          <w:lang w:val="uk-UA" w:eastAsia="uk-UA"/>
        </w:rPr>
        <w:t xml:space="preserve"> </w:t>
      </w:r>
      <w:r w:rsidRPr="00776DEB">
        <w:rPr>
          <w:rFonts w:eastAsia="Calibri"/>
          <w:lang w:val="uk-UA" w:eastAsia="uk-UA"/>
        </w:rPr>
        <w:t>Данило Олександрович</w:t>
      </w:r>
    </w:p>
    <w:p w:rsidR="00776DEB" w:rsidRP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</w:p>
    <w:p w:rsidR="00776DEB" w:rsidRDefault="00776DEB" w:rsidP="00776DEB">
      <w:pPr>
        <w:spacing w:after="0" w:line="240" w:lineRule="auto"/>
        <w:jc w:val="both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Calibri"/>
          <w:u w:val="single" w:color="000000"/>
          <w:lang w:val="uk-UA"/>
        </w:rPr>
        <w:t>В обговоренні питання взяли участь</w:t>
      </w:r>
      <w:r w:rsidRPr="00776DEB">
        <w:rPr>
          <w:rFonts w:eastAsia="Calibri"/>
          <w:lang w:val="uk-UA"/>
        </w:rPr>
        <w:t>: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 </w:t>
      </w:r>
      <w:proofErr w:type="spellStart"/>
      <w:r w:rsidR="00407EF4">
        <w:rPr>
          <w:rFonts w:eastAsia="Times New Roman"/>
          <w:color w:val="000000"/>
          <w:szCs w:val="22"/>
          <w:lang w:val="uk-UA" w:eastAsia="uk-UA"/>
        </w:rPr>
        <w:t>Нальотов</w:t>
      </w:r>
      <w:proofErr w:type="spellEnd"/>
      <w:r w:rsidR="00407EF4">
        <w:rPr>
          <w:rFonts w:eastAsia="Times New Roman"/>
          <w:color w:val="000000"/>
          <w:szCs w:val="22"/>
          <w:lang w:val="uk-UA" w:eastAsia="uk-UA"/>
        </w:rPr>
        <w:t xml:space="preserve"> Д.О.</w:t>
      </w:r>
      <w:r w:rsidRPr="00776DEB">
        <w:rPr>
          <w:rFonts w:eastAsia="Times New Roman"/>
          <w:color w:val="000000"/>
          <w:szCs w:val="22"/>
          <w:lang w:val="uk-UA" w:eastAsia="uk-UA"/>
        </w:rPr>
        <w:t xml:space="preserve">, </w:t>
      </w:r>
      <w:proofErr w:type="spellStart"/>
      <w:r w:rsidRPr="00776DEB">
        <w:rPr>
          <w:rFonts w:eastAsia="Times New Roman"/>
          <w:color w:val="000000"/>
          <w:szCs w:val="22"/>
          <w:lang w:val="uk-UA" w:eastAsia="uk-UA"/>
        </w:rPr>
        <w:t>Воробей</w:t>
      </w:r>
      <w:proofErr w:type="spellEnd"/>
      <w:r w:rsidRPr="00776DEB">
        <w:rPr>
          <w:rFonts w:eastAsia="Times New Roman"/>
          <w:color w:val="000000"/>
          <w:szCs w:val="22"/>
          <w:lang w:val="uk-UA" w:eastAsia="uk-UA"/>
        </w:rPr>
        <w:t xml:space="preserve"> С.І., </w:t>
      </w:r>
      <w:proofErr w:type="spellStart"/>
      <w:r w:rsidRPr="00776DEB">
        <w:rPr>
          <w:rFonts w:eastAsia="Times New Roman"/>
          <w:color w:val="000000"/>
          <w:szCs w:val="22"/>
          <w:lang w:val="uk-UA" w:eastAsia="uk-UA"/>
        </w:rPr>
        <w:t>Заблоцький</w:t>
      </w:r>
      <w:proofErr w:type="spellEnd"/>
      <w:r w:rsidRPr="00776DEB">
        <w:rPr>
          <w:rFonts w:eastAsia="Times New Roman"/>
          <w:color w:val="000000"/>
          <w:szCs w:val="22"/>
          <w:lang w:val="uk-UA" w:eastAsia="uk-UA"/>
        </w:rPr>
        <w:t xml:space="preserve"> М.Б., </w:t>
      </w:r>
      <w:r w:rsidR="002D601C" w:rsidRPr="00776DEB">
        <w:rPr>
          <w:rFonts w:eastAsia="Times New Roman"/>
          <w:color w:val="000000"/>
          <w:szCs w:val="22"/>
          <w:lang w:val="uk-UA" w:eastAsia="uk-UA"/>
        </w:rPr>
        <w:t>Шкрум А.І.</w:t>
      </w:r>
    </w:p>
    <w:p w:rsidR="008D4896" w:rsidRDefault="008D4896" w:rsidP="00776DEB">
      <w:pPr>
        <w:spacing w:after="0" w:line="240" w:lineRule="auto"/>
        <w:jc w:val="both"/>
        <w:rPr>
          <w:rFonts w:eastAsia="Times New Roman"/>
          <w:color w:val="000000"/>
          <w:szCs w:val="22"/>
          <w:lang w:val="uk-UA" w:eastAsia="uk-UA"/>
        </w:rPr>
      </w:pPr>
    </w:p>
    <w:p w:rsidR="00776DEB" w:rsidRPr="00776DEB" w:rsidRDefault="00776DEB" w:rsidP="00776DEB">
      <w:pPr>
        <w:spacing w:after="12" w:line="249" w:lineRule="auto"/>
        <w:ind w:left="-5" w:right="655" w:hanging="10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УХВАЛИЛИ:  </w:t>
      </w:r>
    </w:p>
    <w:p w:rsidR="000F2FB3" w:rsidRPr="000F2FB3" w:rsidRDefault="000F2FB3" w:rsidP="000F2FB3">
      <w:pPr>
        <w:pStyle w:val="a6"/>
        <w:ind w:firstLine="709"/>
        <w:jc w:val="both"/>
        <w:rPr>
          <w:b/>
          <w:lang w:val="uk-UA"/>
        </w:rPr>
      </w:pPr>
      <w:r w:rsidRPr="000F2FB3">
        <w:rPr>
          <w:b/>
          <w:lang w:val="uk-UA"/>
        </w:rPr>
        <w:t>1.</w:t>
      </w:r>
      <w:r w:rsidRPr="000F2FB3">
        <w:rPr>
          <w:lang w:val="uk-UA"/>
        </w:rPr>
        <w:t xml:space="preserve"> </w:t>
      </w:r>
      <w:r w:rsidRPr="000F2FB3">
        <w:rPr>
          <w:bCs/>
          <w:lang w:val="uk-UA"/>
        </w:rPr>
        <w:t>Рекомендувати Верховній Раді України</w:t>
      </w:r>
      <w:r w:rsidRPr="000F2FB3">
        <w:rPr>
          <w:b/>
          <w:bCs/>
          <w:lang w:val="uk-UA"/>
        </w:rPr>
        <w:t xml:space="preserve"> </w:t>
      </w:r>
      <w:r w:rsidRPr="000F2FB3">
        <w:rPr>
          <w:lang w:val="uk-UA"/>
        </w:rPr>
        <w:t xml:space="preserve">проект Закону </w:t>
      </w:r>
      <w:r w:rsidRPr="000F2FB3">
        <w:rPr>
          <w:lang w:val="uk-UA" w:eastAsia="ru-RU"/>
        </w:rPr>
        <w:t xml:space="preserve">Про </w:t>
      </w:r>
      <w:r w:rsidRPr="000F2FB3">
        <w:rPr>
          <w:szCs w:val="22"/>
          <w:lang w:val="uk-UA"/>
        </w:rPr>
        <w:t>внесення змін до Податкового кодексу України щодо державної підтримки культури, туризму та креативних індустрій</w:t>
      </w:r>
      <w:r w:rsidRPr="000F2FB3">
        <w:rPr>
          <w:lang w:val="uk-UA" w:eastAsia="ru-RU"/>
        </w:rPr>
        <w:t>" (</w:t>
      </w:r>
      <w:r w:rsidRPr="00DD33B4">
        <w:rPr>
          <w:b/>
          <w:lang w:val="uk-UA" w:eastAsia="ru-RU"/>
        </w:rPr>
        <w:t>реєстр. № 3851</w:t>
      </w:r>
      <w:r w:rsidRPr="000F2FB3">
        <w:rPr>
          <w:lang w:val="uk-UA" w:eastAsia="ru-RU"/>
        </w:rPr>
        <w:t xml:space="preserve"> від 15.07.2020 р.)</w:t>
      </w:r>
      <w:r w:rsidRPr="000F2FB3">
        <w:rPr>
          <w:b/>
          <w:lang w:val="uk-UA"/>
        </w:rPr>
        <w:t xml:space="preserve"> прийняти у другому читанні та в цілому, як Закон України</w:t>
      </w:r>
      <w:r w:rsidRPr="000F2FB3">
        <w:rPr>
          <w:b/>
        </w:rPr>
        <w:t xml:space="preserve">, </w:t>
      </w:r>
      <w:r w:rsidRPr="000F2FB3">
        <w:rPr>
          <w:b/>
          <w:lang w:val="uk-UA"/>
        </w:rPr>
        <w:t xml:space="preserve">з техніко-юридичним опрацюванням. </w:t>
      </w:r>
    </w:p>
    <w:p w:rsidR="000F2FB3" w:rsidRPr="000F2FB3" w:rsidRDefault="000F2FB3" w:rsidP="000F2FB3">
      <w:pPr>
        <w:pStyle w:val="a6"/>
        <w:ind w:firstLine="709"/>
        <w:jc w:val="both"/>
        <w:rPr>
          <w:lang w:val="uk-UA"/>
        </w:rPr>
      </w:pPr>
      <w:r w:rsidRPr="000F2FB3">
        <w:rPr>
          <w:b/>
          <w:lang w:val="uk-UA"/>
        </w:rPr>
        <w:t>2.</w:t>
      </w:r>
      <w:r w:rsidRPr="000F2FB3">
        <w:rPr>
          <w:lang w:val="uk-UA"/>
        </w:rPr>
        <w:t xml:space="preserve"> Доповідачем від Комітету під час розгляду порівняльної таблиці до другого читання визначити Голову Комітету Верховної Ради України з питань фінансів, податкової та митної політики, народного депутата України </w:t>
      </w:r>
      <w:proofErr w:type="spellStart"/>
      <w:r w:rsidRPr="000F2FB3">
        <w:rPr>
          <w:lang w:val="uk-UA"/>
        </w:rPr>
        <w:t>Гетманцева</w:t>
      </w:r>
      <w:proofErr w:type="spellEnd"/>
      <w:r w:rsidRPr="000F2FB3">
        <w:rPr>
          <w:lang w:val="uk-UA"/>
        </w:rPr>
        <w:t xml:space="preserve"> Д.О.</w:t>
      </w:r>
    </w:p>
    <w:p w:rsidR="00676DE9" w:rsidRPr="000F2FB3" w:rsidRDefault="00676DE9" w:rsidP="00676DE9">
      <w:pPr>
        <w:pStyle w:val="a6"/>
        <w:ind w:firstLine="567"/>
        <w:jc w:val="both"/>
        <w:rPr>
          <w:rFonts w:eastAsia="Times New Roman"/>
          <w:b/>
          <w:color w:val="000000"/>
          <w:szCs w:val="22"/>
          <w:lang w:val="uk-UA" w:eastAsia="uk-UA"/>
        </w:rPr>
      </w:pPr>
    </w:p>
    <w:p w:rsidR="00776DEB" w:rsidRPr="00776DEB" w:rsidRDefault="00776DEB" w:rsidP="00776DEB">
      <w:pPr>
        <w:spacing w:after="13" w:line="267" w:lineRule="auto"/>
        <w:ind w:right="71"/>
        <w:jc w:val="center"/>
        <w:rPr>
          <w:rFonts w:eastAsia="Times New Roman"/>
          <w:b/>
          <w:color w:val="000000"/>
          <w:szCs w:val="22"/>
          <w:lang w:val="uk-UA" w:eastAsia="uk-UA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>Рішення прийнято одноголосно.</w:t>
      </w:r>
    </w:p>
    <w:p w:rsidR="00776DEB" w:rsidRPr="00776DEB" w:rsidRDefault="00776DEB" w:rsidP="00776DEB">
      <w:pPr>
        <w:spacing w:after="120" w:line="240" w:lineRule="auto"/>
        <w:ind w:firstLine="709"/>
        <w:contextualSpacing/>
        <w:jc w:val="both"/>
        <w:rPr>
          <w:rFonts w:eastAsia="Calibri"/>
          <w:b/>
          <w:lang w:val="uk-UA"/>
        </w:rPr>
      </w:pPr>
    </w:p>
    <w:p w:rsidR="00776DEB" w:rsidRPr="00776DEB" w:rsidRDefault="00776DEB" w:rsidP="00776DEB">
      <w:pPr>
        <w:spacing w:after="3" w:line="259" w:lineRule="auto"/>
        <w:ind w:left="10" w:right="74" w:hanging="10"/>
        <w:jc w:val="center"/>
        <w:rPr>
          <w:rFonts w:eastAsia="Times New Roman"/>
          <w:color w:val="000000"/>
          <w:szCs w:val="22"/>
          <w:lang w:val="uk-UA" w:eastAsia="uk-UA"/>
        </w:rPr>
      </w:pPr>
      <w:r w:rsidRPr="00776DEB">
        <w:rPr>
          <w:rFonts w:eastAsia="Times New Roman"/>
          <w:color w:val="000000"/>
          <w:szCs w:val="22"/>
          <w:lang w:val="uk-UA" w:eastAsia="uk-UA"/>
        </w:rPr>
        <w:t>Засідання Комітету оголошено закритим.</w:t>
      </w:r>
    </w:p>
    <w:p w:rsidR="00776DEB" w:rsidRPr="00776DEB" w:rsidRDefault="00776DEB" w:rsidP="00776DEB">
      <w:pPr>
        <w:spacing w:after="3" w:line="259" w:lineRule="auto"/>
        <w:ind w:left="10" w:right="74" w:hanging="10"/>
        <w:jc w:val="center"/>
        <w:rPr>
          <w:rFonts w:eastAsia="Times New Roman"/>
          <w:color w:val="000000"/>
          <w:szCs w:val="22"/>
          <w:lang w:val="uk-UA" w:eastAsia="uk-UA"/>
        </w:rPr>
      </w:pPr>
    </w:p>
    <w:p w:rsidR="00776DEB" w:rsidRPr="00776DEB" w:rsidRDefault="00776DEB" w:rsidP="00776DEB">
      <w:pPr>
        <w:spacing w:after="3" w:line="259" w:lineRule="auto"/>
        <w:ind w:left="10" w:right="74" w:hanging="10"/>
        <w:jc w:val="center"/>
        <w:rPr>
          <w:rFonts w:cstheme="minorBidi"/>
          <w:szCs w:val="22"/>
        </w:rPr>
      </w:pPr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Голова Комітету                                                           </w:t>
      </w:r>
      <w:proofErr w:type="spellStart"/>
      <w:r w:rsidRPr="00776DEB">
        <w:rPr>
          <w:rFonts w:eastAsia="Times New Roman"/>
          <w:b/>
          <w:color w:val="000000"/>
          <w:szCs w:val="22"/>
          <w:lang w:val="uk-UA" w:eastAsia="uk-UA"/>
        </w:rPr>
        <w:t>Гетманцев</w:t>
      </w:r>
      <w:proofErr w:type="spellEnd"/>
      <w:r w:rsidRPr="00776DEB">
        <w:rPr>
          <w:rFonts w:eastAsia="Times New Roman"/>
          <w:b/>
          <w:color w:val="000000"/>
          <w:szCs w:val="22"/>
          <w:lang w:val="uk-UA" w:eastAsia="uk-UA"/>
        </w:rPr>
        <w:t xml:space="preserve"> Д.О.</w:t>
      </w:r>
    </w:p>
    <w:p w:rsidR="00776DEB" w:rsidRPr="003315ED" w:rsidRDefault="00776DEB" w:rsidP="008D4896">
      <w:pPr>
        <w:spacing w:after="0" w:line="240" w:lineRule="auto"/>
        <w:ind w:firstLine="851"/>
        <w:jc w:val="both"/>
        <w:rPr>
          <w:rFonts w:eastAsia="Times New Roman"/>
          <w:sz w:val="32"/>
          <w:szCs w:val="32"/>
          <w:lang w:val="uk-UA" w:eastAsia="ru-RU"/>
        </w:rPr>
      </w:pPr>
      <w:r w:rsidRPr="00776DEB">
        <w:rPr>
          <w:b/>
          <w:lang w:val="uk-UA"/>
        </w:rPr>
        <w:t xml:space="preserve">Секретар засідання                                              </w:t>
      </w:r>
      <w:proofErr w:type="spellStart"/>
      <w:r w:rsidRPr="00776DEB">
        <w:rPr>
          <w:rFonts w:eastAsia="Times New Roman"/>
          <w:b/>
          <w:bCs/>
          <w:lang w:val="uk-UA" w:eastAsia="uk-UA"/>
        </w:rPr>
        <w:t>Мотовиловець</w:t>
      </w:r>
      <w:proofErr w:type="spellEnd"/>
      <w:r w:rsidRPr="00776DEB">
        <w:rPr>
          <w:rFonts w:eastAsia="Times New Roman"/>
          <w:b/>
          <w:bCs/>
          <w:lang w:val="uk-UA" w:eastAsia="uk-UA"/>
        </w:rPr>
        <w:t xml:space="preserve"> А.В.</w:t>
      </w:r>
    </w:p>
    <w:sectPr w:rsidR="00776DEB" w:rsidRPr="00331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55E1"/>
    <w:multiLevelType w:val="hybridMultilevel"/>
    <w:tmpl w:val="CADE1B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B51319"/>
    <w:multiLevelType w:val="hybridMultilevel"/>
    <w:tmpl w:val="653C3992"/>
    <w:lvl w:ilvl="0" w:tplc="1D968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637D"/>
    <w:multiLevelType w:val="hybridMultilevel"/>
    <w:tmpl w:val="2EBEA28E"/>
    <w:lvl w:ilvl="0" w:tplc="36BE63B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5" w:hanging="360"/>
      </w:pPr>
    </w:lvl>
    <w:lvl w:ilvl="2" w:tplc="0422001B" w:tentative="1">
      <w:start w:val="1"/>
      <w:numFmt w:val="lowerRoman"/>
      <w:lvlText w:val="%3."/>
      <w:lvlJc w:val="right"/>
      <w:pPr>
        <w:ind w:left="1785" w:hanging="180"/>
      </w:pPr>
    </w:lvl>
    <w:lvl w:ilvl="3" w:tplc="0422000F" w:tentative="1">
      <w:start w:val="1"/>
      <w:numFmt w:val="decimal"/>
      <w:lvlText w:val="%4."/>
      <w:lvlJc w:val="left"/>
      <w:pPr>
        <w:ind w:left="2505" w:hanging="360"/>
      </w:pPr>
    </w:lvl>
    <w:lvl w:ilvl="4" w:tplc="04220019" w:tentative="1">
      <w:start w:val="1"/>
      <w:numFmt w:val="lowerLetter"/>
      <w:lvlText w:val="%5."/>
      <w:lvlJc w:val="left"/>
      <w:pPr>
        <w:ind w:left="3225" w:hanging="360"/>
      </w:pPr>
    </w:lvl>
    <w:lvl w:ilvl="5" w:tplc="0422001B" w:tentative="1">
      <w:start w:val="1"/>
      <w:numFmt w:val="lowerRoman"/>
      <w:lvlText w:val="%6."/>
      <w:lvlJc w:val="right"/>
      <w:pPr>
        <w:ind w:left="3945" w:hanging="180"/>
      </w:pPr>
    </w:lvl>
    <w:lvl w:ilvl="6" w:tplc="0422000F" w:tentative="1">
      <w:start w:val="1"/>
      <w:numFmt w:val="decimal"/>
      <w:lvlText w:val="%7."/>
      <w:lvlJc w:val="left"/>
      <w:pPr>
        <w:ind w:left="4665" w:hanging="360"/>
      </w:pPr>
    </w:lvl>
    <w:lvl w:ilvl="7" w:tplc="04220019" w:tentative="1">
      <w:start w:val="1"/>
      <w:numFmt w:val="lowerLetter"/>
      <w:lvlText w:val="%8."/>
      <w:lvlJc w:val="left"/>
      <w:pPr>
        <w:ind w:left="5385" w:hanging="360"/>
      </w:pPr>
    </w:lvl>
    <w:lvl w:ilvl="8" w:tplc="0422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3"/>
    <w:rsid w:val="000664D9"/>
    <w:rsid w:val="00081849"/>
    <w:rsid w:val="000F2FB3"/>
    <w:rsid w:val="001054FB"/>
    <w:rsid w:val="00150203"/>
    <w:rsid w:val="001E2AE3"/>
    <w:rsid w:val="00247453"/>
    <w:rsid w:val="00283A84"/>
    <w:rsid w:val="002A0014"/>
    <w:rsid w:val="002C7800"/>
    <w:rsid w:val="002D601C"/>
    <w:rsid w:val="002E35F3"/>
    <w:rsid w:val="003315ED"/>
    <w:rsid w:val="003F0032"/>
    <w:rsid w:val="00407EF4"/>
    <w:rsid w:val="00437773"/>
    <w:rsid w:val="00437DC2"/>
    <w:rsid w:val="00483A75"/>
    <w:rsid w:val="004C59C3"/>
    <w:rsid w:val="005204CF"/>
    <w:rsid w:val="00621349"/>
    <w:rsid w:val="006213AC"/>
    <w:rsid w:val="00626B85"/>
    <w:rsid w:val="006272D0"/>
    <w:rsid w:val="006656AF"/>
    <w:rsid w:val="006718E5"/>
    <w:rsid w:val="00676DE9"/>
    <w:rsid w:val="006831FB"/>
    <w:rsid w:val="00754A58"/>
    <w:rsid w:val="00776DEB"/>
    <w:rsid w:val="00885024"/>
    <w:rsid w:val="008952C7"/>
    <w:rsid w:val="008C609D"/>
    <w:rsid w:val="008D4896"/>
    <w:rsid w:val="009D1A56"/>
    <w:rsid w:val="00A975F1"/>
    <w:rsid w:val="00AE3835"/>
    <w:rsid w:val="00AE4CE6"/>
    <w:rsid w:val="00B46DD3"/>
    <w:rsid w:val="00BD7AF5"/>
    <w:rsid w:val="00BD7CFE"/>
    <w:rsid w:val="00BE6E15"/>
    <w:rsid w:val="00C77645"/>
    <w:rsid w:val="00CA6A84"/>
    <w:rsid w:val="00CE60F5"/>
    <w:rsid w:val="00D06151"/>
    <w:rsid w:val="00D06AB8"/>
    <w:rsid w:val="00DD33B4"/>
    <w:rsid w:val="00E93F7F"/>
    <w:rsid w:val="00F27CA1"/>
    <w:rsid w:val="00F90550"/>
    <w:rsid w:val="00F91A92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7ED9"/>
  <w15:chartTrackingRefBased/>
  <w15:docId w15:val="{30072C55-9B3D-491D-B66B-1AB7021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03"/>
    <w:pPr>
      <w:spacing w:after="200" w:line="276" w:lineRule="auto"/>
    </w:pPr>
    <w:rPr>
      <w:rFonts w:cs="Times New Roman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0203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776DEB"/>
    <w:pPr>
      <w:spacing w:after="0" w:line="240" w:lineRule="auto"/>
    </w:pPr>
    <w:rPr>
      <w:rFonts w:cs="Times New Roman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7</Pages>
  <Words>9980</Words>
  <Characters>5690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50</cp:revision>
  <cp:lastPrinted>2020-10-15T10:23:00Z</cp:lastPrinted>
  <dcterms:created xsi:type="dcterms:W3CDTF">2020-10-15T08:30:00Z</dcterms:created>
  <dcterms:modified xsi:type="dcterms:W3CDTF">2020-11-04T08:20:00Z</dcterms:modified>
</cp:coreProperties>
</file>