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0D69" w:rsidRDefault="00692A35">
      <w:pPr>
        <w:spacing w:after="0"/>
        <w:jc w:val="center"/>
        <w:rPr>
          <w:b/>
          <w:color w:val="000000"/>
        </w:rPr>
      </w:pPr>
      <w:r>
        <w:rPr>
          <w:b/>
          <w:color w:val="000000"/>
        </w:rPr>
        <w:t>ПОРЯДОК ДЕННИЙ</w:t>
      </w:r>
    </w:p>
    <w:p w14:paraId="00000002" w14:textId="77777777" w:rsidR="006F0D69" w:rsidRDefault="00692A35">
      <w:pPr>
        <w:spacing w:after="0"/>
        <w:jc w:val="center"/>
        <w:rPr>
          <w:color w:val="000000"/>
        </w:rPr>
      </w:pPr>
      <w:r>
        <w:t>засідання</w:t>
      </w:r>
      <w:r>
        <w:rPr>
          <w:color w:val="000000"/>
        </w:rPr>
        <w:t xml:space="preserve"> Комітету Верховної Ради України</w:t>
      </w:r>
    </w:p>
    <w:p w14:paraId="00000003" w14:textId="77777777" w:rsidR="006F0D69" w:rsidRDefault="00692A35">
      <w:pPr>
        <w:spacing w:after="0"/>
        <w:jc w:val="center"/>
        <w:rPr>
          <w:color w:val="000000"/>
        </w:rPr>
      </w:pPr>
      <w:r>
        <w:rPr>
          <w:color w:val="000000"/>
        </w:rPr>
        <w:t>з питань фінансів, податкової та митної політики</w:t>
      </w:r>
    </w:p>
    <w:p w14:paraId="00000004" w14:textId="14243E32" w:rsidR="006F0D69" w:rsidRDefault="00692A35">
      <w:pPr>
        <w:spacing w:after="0"/>
        <w:jc w:val="center"/>
        <w:rPr>
          <w:color w:val="000000"/>
        </w:rPr>
      </w:pPr>
      <w:r>
        <w:rPr>
          <w:color w:val="000000"/>
        </w:rPr>
        <w:t xml:space="preserve">(в режимі </w:t>
      </w:r>
      <w:proofErr w:type="spellStart"/>
      <w:r>
        <w:rPr>
          <w:color w:val="000000"/>
        </w:rPr>
        <w:t>відеоконференції</w:t>
      </w:r>
      <w:proofErr w:type="spellEnd"/>
      <w:r>
        <w:rPr>
          <w:color w:val="000000"/>
        </w:rPr>
        <w:t>)</w:t>
      </w:r>
    </w:p>
    <w:p w14:paraId="4D72B76A" w14:textId="77777777" w:rsidR="00692A35" w:rsidRDefault="00692A35">
      <w:pPr>
        <w:spacing w:after="0"/>
        <w:jc w:val="center"/>
        <w:rPr>
          <w:color w:val="000000"/>
        </w:rPr>
      </w:pPr>
    </w:p>
    <w:p w14:paraId="00000005" w14:textId="5636669D" w:rsidR="006F0D69" w:rsidRDefault="003B6829">
      <w:pPr>
        <w:pBdr>
          <w:top w:val="nil"/>
          <w:left w:val="nil"/>
          <w:bottom w:val="nil"/>
          <w:right w:val="nil"/>
          <w:between w:val="nil"/>
        </w:pBdr>
        <w:spacing w:after="0"/>
        <w:jc w:val="right"/>
        <w:rPr>
          <w:b/>
          <w:color w:val="000000"/>
        </w:rPr>
      </w:pPr>
      <w:r>
        <w:rPr>
          <w:b/>
          <w:color w:val="000000"/>
        </w:rPr>
        <w:t>5</w:t>
      </w:r>
      <w:r w:rsidR="00692A35">
        <w:rPr>
          <w:b/>
          <w:color w:val="000000"/>
        </w:rPr>
        <w:t xml:space="preserve"> </w:t>
      </w:r>
      <w:r>
        <w:rPr>
          <w:b/>
          <w:color w:val="000000"/>
        </w:rPr>
        <w:t>квіт</w:t>
      </w:r>
      <w:r w:rsidR="00692A35">
        <w:rPr>
          <w:b/>
          <w:color w:val="000000"/>
        </w:rPr>
        <w:t>ня 2023 року</w:t>
      </w:r>
    </w:p>
    <w:p w14:paraId="00000006" w14:textId="0E9CC5F5" w:rsidR="006F0D69" w:rsidRDefault="00692A35">
      <w:pPr>
        <w:pBdr>
          <w:top w:val="nil"/>
          <w:left w:val="nil"/>
          <w:bottom w:val="nil"/>
          <w:right w:val="nil"/>
          <w:between w:val="nil"/>
        </w:pBdr>
        <w:spacing w:after="0"/>
        <w:jc w:val="right"/>
        <w:rPr>
          <w:b/>
          <w:color w:val="000000"/>
        </w:rPr>
      </w:pPr>
      <w:r>
        <w:rPr>
          <w:b/>
          <w:color w:val="000000"/>
        </w:rPr>
        <w:t>1</w:t>
      </w:r>
      <w:r w:rsidR="00FF6AC8">
        <w:rPr>
          <w:b/>
          <w:color w:val="000000"/>
        </w:rPr>
        <w:t>1</w:t>
      </w:r>
      <w:r>
        <w:rPr>
          <w:b/>
          <w:color w:val="000000"/>
        </w:rPr>
        <w:t>.00 год.</w:t>
      </w:r>
    </w:p>
    <w:p w14:paraId="00000007" w14:textId="77777777" w:rsidR="006F0D69" w:rsidRDefault="006F0D69">
      <w:pPr>
        <w:pBdr>
          <w:top w:val="nil"/>
          <w:left w:val="nil"/>
          <w:bottom w:val="nil"/>
          <w:right w:val="nil"/>
          <w:between w:val="nil"/>
        </w:pBdr>
        <w:spacing w:after="0"/>
        <w:jc w:val="right"/>
        <w:rPr>
          <w:b/>
          <w:color w:val="000000"/>
        </w:rPr>
      </w:pPr>
    </w:p>
    <w:p w14:paraId="05B1B0C5" w14:textId="0AAA5D69" w:rsidR="003B6829" w:rsidRDefault="00F173BB" w:rsidP="00BA6DDC">
      <w:pPr>
        <w:pStyle w:val="a8"/>
      </w:pPr>
      <w:r>
        <w:rPr>
          <w:b/>
        </w:rPr>
        <w:t>1</w:t>
      </w:r>
      <w:r w:rsidR="00692A35">
        <w:rPr>
          <w:b/>
        </w:rPr>
        <w:t>.</w:t>
      </w:r>
      <w:r w:rsidR="00692A35">
        <w:t xml:space="preserve"> </w:t>
      </w:r>
      <w:r w:rsidR="003B6829" w:rsidRPr="003B6829">
        <w:t xml:space="preserve">Проект Закону про внесення змін до деяких законодавчих актів України щодо удосконалення процедури виведення з ринку банку в умовах воєнного стану </w:t>
      </w:r>
      <w:r w:rsidR="00692A35">
        <w:t>(</w:t>
      </w:r>
      <w:r w:rsidR="00692A35">
        <w:rPr>
          <w:b/>
        </w:rPr>
        <w:t xml:space="preserve">реєстр. № </w:t>
      </w:r>
      <w:r w:rsidR="003B6829">
        <w:rPr>
          <w:b/>
        </w:rPr>
        <w:t>9107</w:t>
      </w:r>
      <w:r w:rsidR="00692A35">
        <w:t xml:space="preserve"> від </w:t>
      </w:r>
      <w:r w:rsidR="003B6829">
        <w:t>15.03.2023</w:t>
      </w:r>
      <w:r w:rsidR="00692A35">
        <w:t xml:space="preserve">, </w:t>
      </w:r>
      <w:proofErr w:type="spellStart"/>
      <w:r w:rsidR="003B6829" w:rsidRPr="003B6829">
        <w:t>н.д</w:t>
      </w:r>
      <w:proofErr w:type="spellEnd"/>
      <w:r w:rsidR="003B6829" w:rsidRPr="003B6829">
        <w:t xml:space="preserve">. </w:t>
      </w:r>
      <w:proofErr w:type="spellStart"/>
      <w:r w:rsidR="003B6829" w:rsidRPr="003B6829">
        <w:t>Гетманцев</w:t>
      </w:r>
      <w:proofErr w:type="spellEnd"/>
      <w:r w:rsidR="003B6829" w:rsidRPr="003B6829">
        <w:t xml:space="preserve"> Д.О. та інші) </w:t>
      </w:r>
    </w:p>
    <w:p w14:paraId="44CE44AF" w14:textId="77777777" w:rsidR="0085790C" w:rsidRDefault="0085790C" w:rsidP="00BA6DDC">
      <w:pPr>
        <w:pStyle w:val="a8"/>
      </w:pPr>
      <w:bookmarkStart w:id="0" w:name="_GoBack"/>
      <w:bookmarkEnd w:id="0"/>
    </w:p>
    <w:p w14:paraId="0BDF76EE" w14:textId="080032D2" w:rsidR="0085790C" w:rsidRDefault="0085790C" w:rsidP="0085790C">
      <w:pPr>
        <w:pStyle w:val="a8"/>
      </w:pPr>
      <w:r>
        <w:t>Проект Закону про внесення змін до деяких законодавчих актів України щодо удосконалення процедури виведення з ринку банку в умовах воєнного стану</w:t>
      </w:r>
      <w:r>
        <w:t xml:space="preserve"> (</w:t>
      </w:r>
      <w:r w:rsidRPr="0085790C">
        <w:rPr>
          <w:b/>
        </w:rPr>
        <w:t>реєстр</w:t>
      </w:r>
      <w:r w:rsidRPr="0085790C">
        <w:rPr>
          <w:b/>
        </w:rPr>
        <w:t xml:space="preserve">. № </w:t>
      </w:r>
      <w:r w:rsidRPr="0085790C">
        <w:rPr>
          <w:b/>
        </w:rPr>
        <w:t>9107-1</w:t>
      </w:r>
      <w:r>
        <w:t xml:space="preserve"> від 30.03.2023</w:t>
      </w:r>
      <w:r>
        <w:t xml:space="preserve">, </w:t>
      </w:r>
      <w:proofErr w:type="spellStart"/>
      <w:r w:rsidRPr="003B6829">
        <w:t>н.д</w:t>
      </w:r>
      <w:proofErr w:type="spellEnd"/>
      <w:r w:rsidRPr="003B6829">
        <w:t xml:space="preserve">. </w:t>
      </w:r>
      <w:proofErr w:type="spellStart"/>
      <w:r w:rsidRPr="003B6829">
        <w:t>Гетманцев</w:t>
      </w:r>
      <w:proofErr w:type="spellEnd"/>
      <w:r w:rsidRPr="003B6829">
        <w:t xml:space="preserve"> Д.О. та інші)</w:t>
      </w:r>
    </w:p>
    <w:p w14:paraId="0CD718C9" w14:textId="262AE259" w:rsidR="003B6829" w:rsidRDefault="003B6829" w:rsidP="00BA6DDC">
      <w:pPr>
        <w:pStyle w:val="a8"/>
        <w:jc w:val="right"/>
      </w:pPr>
      <w:r w:rsidRPr="003B6829">
        <w:rPr>
          <w:b/>
        </w:rPr>
        <w:t>Доповідач</w:t>
      </w:r>
      <w:r w:rsidRPr="003B6829">
        <w:t xml:space="preserve">: Голова Комітету </w:t>
      </w:r>
      <w:proofErr w:type="spellStart"/>
      <w:r w:rsidRPr="003B6829">
        <w:t>Гетманцев</w:t>
      </w:r>
      <w:proofErr w:type="spellEnd"/>
      <w:r w:rsidRPr="003B6829">
        <w:t xml:space="preserve"> Д.О.</w:t>
      </w:r>
    </w:p>
    <w:p w14:paraId="563A2634" w14:textId="77777777" w:rsidR="0042757F" w:rsidRDefault="0042757F" w:rsidP="00BA6DDC">
      <w:pPr>
        <w:pStyle w:val="a8"/>
        <w:jc w:val="right"/>
      </w:pPr>
    </w:p>
    <w:p w14:paraId="7B93A12C" w14:textId="77777777" w:rsidR="001467D7" w:rsidRPr="001467D7" w:rsidRDefault="00E23362" w:rsidP="001467D7">
      <w:pPr>
        <w:pStyle w:val="a8"/>
        <w:rPr>
          <w:i/>
          <w:sz w:val="24"/>
          <w:szCs w:val="24"/>
        </w:rPr>
      </w:pPr>
      <w:r w:rsidRPr="00E23362">
        <w:rPr>
          <w:b/>
        </w:rPr>
        <w:t>2.</w:t>
      </w:r>
      <w:r>
        <w:t xml:space="preserve"> </w:t>
      </w:r>
      <w:r w:rsidR="001467D7">
        <w:t>Проект Закону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w:t>
      </w:r>
      <w:r w:rsidR="001467D7" w:rsidRPr="001467D7">
        <w:rPr>
          <w:b/>
        </w:rPr>
        <w:t>реєстр. № 5865</w:t>
      </w:r>
      <w:r w:rsidR="001467D7">
        <w:t xml:space="preserve"> від 26.08.2021, </w:t>
      </w:r>
      <w:proofErr w:type="spellStart"/>
      <w:r w:rsidR="001467D7" w:rsidRPr="003B6829">
        <w:t>н.д</w:t>
      </w:r>
      <w:proofErr w:type="spellEnd"/>
      <w:r w:rsidR="001467D7" w:rsidRPr="003B6829">
        <w:t xml:space="preserve">. </w:t>
      </w:r>
      <w:proofErr w:type="spellStart"/>
      <w:r w:rsidR="001467D7" w:rsidRPr="003B6829">
        <w:t>Гетманцев</w:t>
      </w:r>
      <w:proofErr w:type="spellEnd"/>
      <w:r w:rsidR="001467D7" w:rsidRPr="003B6829">
        <w:t xml:space="preserve"> Д.О. та інші)</w:t>
      </w:r>
      <w:r w:rsidR="001467D7">
        <w:t xml:space="preserve">, </w:t>
      </w:r>
      <w:r w:rsidR="001467D7" w:rsidRPr="003B6829">
        <w:t xml:space="preserve"> </w:t>
      </w:r>
      <w:r w:rsidR="001467D7" w:rsidRPr="009A2E69">
        <w:t>друге читання.</w:t>
      </w:r>
      <w:r w:rsidR="001467D7">
        <w:t xml:space="preserve"> </w:t>
      </w:r>
      <w:r w:rsidR="001467D7" w:rsidRPr="001467D7">
        <w:rPr>
          <w:i/>
          <w:sz w:val="24"/>
          <w:szCs w:val="24"/>
        </w:rPr>
        <w:t>[Євроінтеграційний]</w:t>
      </w:r>
    </w:p>
    <w:p w14:paraId="53187181" w14:textId="0FD889BC" w:rsidR="001467D7" w:rsidRDefault="001467D7" w:rsidP="0042757F">
      <w:pPr>
        <w:pStyle w:val="a8"/>
        <w:jc w:val="right"/>
      </w:pPr>
      <w:r w:rsidRPr="009A2E69">
        <w:rPr>
          <w:b/>
        </w:rPr>
        <w:t>Доповідач:</w:t>
      </w:r>
      <w:r w:rsidRPr="009A2E69">
        <w:t xml:space="preserve"> </w:t>
      </w:r>
      <w:r>
        <w:t>перший заступник</w:t>
      </w:r>
      <w:r w:rsidR="00E90462">
        <w:t xml:space="preserve"> </w:t>
      </w:r>
      <w:r w:rsidRPr="009A2E69">
        <w:t>Голов</w:t>
      </w:r>
      <w:r>
        <w:t>и</w:t>
      </w:r>
      <w:r w:rsidRPr="009A2E69">
        <w:t xml:space="preserve"> Комітету </w:t>
      </w:r>
      <w:proofErr w:type="spellStart"/>
      <w:r>
        <w:t>Железняк</w:t>
      </w:r>
      <w:proofErr w:type="spellEnd"/>
      <w:r>
        <w:t xml:space="preserve"> Я.І.</w:t>
      </w:r>
      <w:r w:rsidRPr="009A2E69">
        <w:t xml:space="preserve"> </w:t>
      </w:r>
    </w:p>
    <w:p w14:paraId="0128B9E8" w14:textId="77777777" w:rsidR="0042757F" w:rsidRPr="009A2E69" w:rsidRDefault="0042757F" w:rsidP="0042757F">
      <w:pPr>
        <w:pStyle w:val="a8"/>
        <w:jc w:val="right"/>
      </w:pPr>
    </w:p>
    <w:p w14:paraId="79F1585D" w14:textId="50F819CC" w:rsidR="003B6829" w:rsidRDefault="003B6829" w:rsidP="0042757F">
      <w:pPr>
        <w:pStyle w:val="a8"/>
      </w:pPr>
      <w:r w:rsidRPr="009A2E69">
        <w:rPr>
          <w:b/>
        </w:rPr>
        <w:t>3.</w:t>
      </w:r>
      <w:r w:rsidRPr="009A2E69">
        <w:t xml:space="preserve"> Проект Закону про внесення змін до Податкового кодексу України щодо звільнення від </w:t>
      </w:r>
      <w:proofErr w:type="spellStart"/>
      <w:r w:rsidRPr="009A2E69">
        <w:t>cплати</w:t>
      </w:r>
      <w:proofErr w:type="spellEnd"/>
      <w:r w:rsidRPr="009A2E69">
        <w:t xml:space="preserve"> податку на нерухоме майно, відмінне від земельної ділянки, за знищене чи пошкоджене нерухоме майно (</w:t>
      </w:r>
      <w:r w:rsidRPr="009A2E69">
        <w:rPr>
          <w:b/>
        </w:rPr>
        <w:t>реєстр. № 7632</w:t>
      </w:r>
      <w:r w:rsidRPr="009A2E69">
        <w:t xml:space="preserve"> від 03.08.2022), друге читання.</w:t>
      </w:r>
    </w:p>
    <w:p w14:paraId="3AD7CFC9" w14:textId="1270AD22" w:rsidR="003B6829" w:rsidRDefault="003B6829" w:rsidP="0042757F">
      <w:pPr>
        <w:pStyle w:val="a8"/>
        <w:jc w:val="right"/>
      </w:pPr>
      <w:r w:rsidRPr="009A2E69">
        <w:rPr>
          <w:b/>
        </w:rPr>
        <w:t>Доповідач:</w:t>
      </w:r>
      <w:r w:rsidRPr="009A2E69">
        <w:t xml:space="preserve"> Голова Комітету </w:t>
      </w:r>
      <w:proofErr w:type="spellStart"/>
      <w:r w:rsidRPr="009A2E69">
        <w:t>Гетманцев</w:t>
      </w:r>
      <w:proofErr w:type="spellEnd"/>
      <w:r w:rsidRPr="009A2E69">
        <w:t xml:space="preserve"> Д.О. </w:t>
      </w:r>
    </w:p>
    <w:p w14:paraId="07AEBF82" w14:textId="77777777" w:rsidR="0042757F" w:rsidRPr="009A2E69" w:rsidRDefault="0042757F" w:rsidP="0042757F">
      <w:pPr>
        <w:pStyle w:val="a8"/>
        <w:jc w:val="right"/>
      </w:pPr>
    </w:p>
    <w:p w14:paraId="4CC6B019" w14:textId="508FB788" w:rsidR="001467D7" w:rsidRPr="009A2E69" w:rsidRDefault="00D32EAE" w:rsidP="0042757F">
      <w:pPr>
        <w:pStyle w:val="a8"/>
      </w:pPr>
      <w:r>
        <w:rPr>
          <w:b/>
        </w:rPr>
        <w:t>4</w:t>
      </w:r>
      <w:r w:rsidR="001467D7" w:rsidRPr="009A2E69">
        <w:rPr>
          <w:b/>
        </w:rPr>
        <w:t>.</w:t>
      </w:r>
      <w:r w:rsidR="001467D7" w:rsidRPr="009A2E69">
        <w:t xml:space="preserve"> Проект Закону про внесення зміни до Митного кодексу України щодо запровадження атестації посадових осіб митних органів (</w:t>
      </w:r>
      <w:r w:rsidR="001467D7" w:rsidRPr="009A2E69">
        <w:rPr>
          <w:b/>
        </w:rPr>
        <w:t>реєстр. № 6490</w:t>
      </w:r>
      <w:r w:rsidR="001467D7" w:rsidRPr="009A2E69">
        <w:t xml:space="preserve"> від 30.12.2021, Кабінет Міністрів України)</w:t>
      </w:r>
    </w:p>
    <w:p w14:paraId="7D5E90A3" w14:textId="6D701A2D" w:rsidR="001467D7" w:rsidRDefault="001467D7" w:rsidP="0042757F">
      <w:pPr>
        <w:pStyle w:val="a8"/>
        <w:jc w:val="right"/>
      </w:pPr>
      <w:r w:rsidRPr="009A2E69">
        <w:rPr>
          <w:b/>
        </w:rPr>
        <w:t>Доповідач:</w:t>
      </w:r>
      <w:r w:rsidRPr="009A2E69">
        <w:t xml:space="preserve"> Міністр фінансів Марченко Сергій Михайлович</w:t>
      </w:r>
    </w:p>
    <w:p w14:paraId="00A93234" w14:textId="77777777" w:rsidR="0042757F" w:rsidRPr="009A2E69" w:rsidRDefault="0042757F" w:rsidP="0042757F">
      <w:pPr>
        <w:pStyle w:val="a8"/>
        <w:jc w:val="right"/>
      </w:pPr>
    </w:p>
    <w:p w14:paraId="328CE4FC" w14:textId="75F7A01F" w:rsidR="001467D7" w:rsidRDefault="001467D7" w:rsidP="0042757F">
      <w:pPr>
        <w:pStyle w:val="a8"/>
      </w:pPr>
      <w:r w:rsidRPr="009A2E69">
        <w:t>Проект Закону про внесення змін до Митного кодексу України щодо запровадження атестації посадових осіб митних органів (</w:t>
      </w:r>
      <w:r w:rsidRPr="009A2E69">
        <w:rPr>
          <w:b/>
        </w:rPr>
        <w:t>реєстр. № 6490-1</w:t>
      </w:r>
      <w:r w:rsidRPr="009A2E69">
        <w:t xml:space="preserve"> від 18.01.2022, </w:t>
      </w:r>
      <w:proofErr w:type="spellStart"/>
      <w:r w:rsidRPr="009A2E69">
        <w:t>н.д</w:t>
      </w:r>
      <w:proofErr w:type="spellEnd"/>
      <w:r w:rsidRPr="009A2E69">
        <w:t xml:space="preserve">. </w:t>
      </w:r>
      <w:proofErr w:type="spellStart"/>
      <w:r w:rsidRPr="009A2E69">
        <w:t>Гетманцев</w:t>
      </w:r>
      <w:proofErr w:type="spellEnd"/>
      <w:r w:rsidRPr="009A2E69">
        <w:t xml:space="preserve"> Д.О. та ін.)</w:t>
      </w:r>
    </w:p>
    <w:p w14:paraId="62396CF7" w14:textId="77777777" w:rsidR="001467D7" w:rsidRPr="009A2E69" w:rsidRDefault="001467D7" w:rsidP="0042757F">
      <w:pPr>
        <w:pStyle w:val="a8"/>
        <w:jc w:val="right"/>
      </w:pPr>
      <w:r w:rsidRPr="009A2E69">
        <w:rPr>
          <w:b/>
        </w:rPr>
        <w:t>Доповідач:</w:t>
      </w:r>
      <w:r w:rsidRPr="009A2E69">
        <w:t xml:space="preserve"> Голова Комітету </w:t>
      </w:r>
      <w:proofErr w:type="spellStart"/>
      <w:r w:rsidRPr="009A2E69">
        <w:t>Гетманцев</w:t>
      </w:r>
      <w:proofErr w:type="spellEnd"/>
      <w:r w:rsidRPr="009A2E69">
        <w:t xml:space="preserve"> Д.О. </w:t>
      </w:r>
    </w:p>
    <w:p w14:paraId="0000001F" w14:textId="77777777" w:rsidR="006F0D69" w:rsidRDefault="006F0D69" w:rsidP="0042757F">
      <w:pPr>
        <w:pStyle w:val="a8"/>
      </w:pPr>
    </w:p>
    <w:sectPr w:rsidR="006F0D69">
      <w:pgSz w:w="11906" w:h="16838"/>
      <w:pgMar w:top="850" w:right="850" w:bottom="85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69"/>
    <w:rsid w:val="00010CA6"/>
    <w:rsid w:val="001467D7"/>
    <w:rsid w:val="0028333E"/>
    <w:rsid w:val="003830E2"/>
    <w:rsid w:val="003B6829"/>
    <w:rsid w:val="0042757F"/>
    <w:rsid w:val="005602EA"/>
    <w:rsid w:val="006549DF"/>
    <w:rsid w:val="006609BC"/>
    <w:rsid w:val="00692A35"/>
    <w:rsid w:val="006B6F1D"/>
    <w:rsid w:val="006F0D69"/>
    <w:rsid w:val="00835425"/>
    <w:rsid w:val="0085790C"/>
    <w:rsid w:val="0094761C"/>
    <w:rsid w:val="009635EB"/>
    <w:rsid w:val="00B25C88"/>
    <w:rsid w:val="00BA6DDC"/>
    <w:rsid w:val="00CE64D8"/>
    <w:rsid w:val="00D32EAE"/>
    <w:rsid w:val="00D95ECC"/>
    <w:rsid w:val="00E23362"/>
    <w:rsid w:val="00E90462"/>
    <w:rsid w:val="00F173BB"/>
    <w:rsid w:val="00FF6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74D4"/>
  <w15:docId w15:val="{AFA87336-1C61-45AD-B9F4-7012276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E64D8"/>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CE64D8"/>
    <w:rPr>
      <w:rFonts w:ascii="Segoe UI" w:hAnsi="Segoe UI" w:cs="Segoe UI"/>
      <w:sz w:val="18"/>
      <w:szCs w:val="18"/>
    </w:rPr>
  </w:style>
  <w:style w:type="paragraph" w:styleId="a7">
    <w:name w:val="List Paragraph"/>
    <w:basedOn w:val="a"/>
    <w:uiPriority w:val="34"/>
    <w:qFormat/>
    <w:rsid w:val="00F173BB"/>
    <w:pPr>
      <w:ind w:left="720"/>
      <w:contextualSpacing/>
    </w:pPr>
  </w:style>
  <w:style w:type="paragraph" w:styleId="a8">
    <w:name w:val="No Spacing"/>
    <w:uiPriority w:val="1"/>
    <w:qFormat/>
    <w:rsid w:val="00BA6D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1136</Words>
  <Characters>649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Ролік Оксана Миколаївна</dc:creator>
  <cp:lastModifiedBy>Ролік Оксана Миколаївна</cp:lastModifiedBy>
  <cp:revision>16</cp:revision>
  <cp:lastPrinted>2023-03-14T09:51:00Z</cp:lastPrinted>
  <dcterms:created xsi:type="dcterms:W3CDTF">2023-03-23T09:06:00Z</dcterms:created>
  <dcterms:modified xsi:type="dcterms:W3CDTF">2023-04-03T06:14:00Z</dcterms:modified>
</cp:coreProperties>
</file>